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6D" w:rsidRDefault="001F1D6D" w:rsidP="001F1D6D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8"/>
          <w:szCs w:val="48"/>
        </w:rPr>
      </w:pPr>
    </w:p>
    <w:p w:rsidR="001F1D6D" w:rsidRPr="0079124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PT Astra Serif" w:eastAsia="Calibri" w:hAnsi="PT Astra Serif" w:cs="Times New Roman"/>
          <w:b/>
          <w:bCs/>
          <w:sz w:val="48"/>
          <w:szCs w:val="48"/>
        </w:rPr>
      </w:pPr>
      <w:r w:rsidRPr="0079124D">
        <w:rPr>
          <w:rFonts w:ascii="PT Astra Serif" w:eastAsia="Calibri" w:hAnsi="PT Astra Serif" w:cs="Times New Roman"/>
          <w:b/>
          <w:bCs/>
          <w:sz w:val="48"/>
          <w:szCs w:val="48"/>
        </w:rPr>
        <w:t xml:space="preserve">О Т Ч Е Т </w:t>
      </w:r>
    </w:p>
    <w:p w:rsidR="001F1D6D" w:rsidRPr="0079124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PT Astra Serif" w:eastAsia="Calibri" w:hAnsi="PT Astra Serif" w:cs="Times New Roman"/>
          <w:b/>
          <w:bCs/>
          <w:sz w:val="40"/>
          <w:szCs w:val="40"/>
        </w:rPr>
      </w:pPr>
      <w:r w:rsidRPr="0079124D">
        <w:rPr>
          <w:rFonts w:ascii="PT Astra Serif" w:eastAsia="Calibri" w:hAnsi="PT Astra Serif" w:cs="Times New Roman"/>
          <w:b/>
          <w:bCs/>
          <w:sz w:val="40"/>
          <w:szCs w:val="40"/>
        </w:rPr>
        <w:t xml:space="preserve">о деятельности </w:t>
      </w:r>
    </w:p>
    <w:p w:rsidR="001F1D6D" w:rsidRPr="0079124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PT Astra Serif" w:eastAsia="Calibri" w:hAnsi="PT Astra Serif" w:cs="Times New Roman"/>
          <w:b/>
          <w:bCs/>
          <w:sz w:val="40"/>
          <w:szCs w:val="40"/>
        </w:rPr>
      </w:pPr>
      <w:r w:rsidRPr="0079124D">
        <w:rPr>
          <w:rFonts w:ascii="PT Astra Serif" w:eastAsia="Calibri" w:hAnsi="PT Astra Serif" w:cs="Times New Roman"/>
          <w:b/>
          <w:bCs/>
          <w:sz w:val="40"/>
          <w:szCs w:val="40"/>
        </w:rPr>
        <w:t xml:space="preserve">Управления социальной политики </w:t>
      </w:r>
    </w:p>
    <w:p w:rsidR="001F1D6D" w:rsidRPr="0079124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PT Astra Serif" w:eastAsia="Calibri" w:hAnsi="PT Astra Serif" w:cs="Times New Roman"/>
          <w:b/>
          <w:bCs/>
          <w:sz w:val="40"/>
          <w:szCs w:val="40"/>
        </w:rPr>
      </w:pPr>
      <w:r w:rsidRPr="0079124D">
        <w:rPr>
          <w:rFonts w:ascii="PT Astra Serif" w:eastAsia="Calibri" w:hAnsi="PT Astra Serif" w:cs="Times New Roman"/>
          <w:b/>
          <w:bCs/>
          <w:sz w:val="40"/>
          <w:szCs w:val="40"/>
        </w:rPr>
        <w:t xml:space="preserve">администрации города Югорска </w:t>
      </w:r>
    </w:p>
    <w:p w:rsidR="001F1D6D" w:rsidRPr="0079124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PT Astra Serif" w:eastAsia="Calibri" w:hAnsi="PT Astra Serif" w:cs="Times New Roman"/>
          <w:b/>
          <w:bCs/>
          <w:sz w:val="40"/>
          <w:szCs w:val="40"/>
        </w:rPr>
      </w:pPr>
      <w:r w:rsidRPr="0079124D">
        <w:rPr>
          <w:rFonts w:ascii="PT Astra Serif" w:eastAsia="Calibri" w:hAnsi="PT Astra Serif" w:cs="Times New Roman"/>
          <w:b/>
          <w:bCs/>
          <w:sz w:val="40"/>
          <w:szCs w:val="40"/>
        </w:rPr>
        <w:t>за 20</w:t>
      </w:r>
      <w:r w:rsidR="0079124D" w:rsidRPr="0079124D">
        <w:rPr>
          <w:rFonts w:ascii="PT Astra Serif" w:eastAsia="Calibri" w:hAnsi="PT Astra Serif" w:cs="Times New Roman"/>
          <w:b/>
          <w:bCs/>
          <w:sz w:val="40"/>
          <w:szCs w:val="40"/>
        </w:rPr>
        <w:t>25 год</w:t>
      </w: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1F1D6D" w:rsidRP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right"/>
        <w:rPr>
          <w:rFonts w:ascii="Times New Roman" w:eastAsia="Calibri" w:hAnsi="Times New Roman" w:cs="Times New Roman"/>
          <w:b/>
          <w:bCs/>
        </w:rPr>
      </w:pPr>
    </w:p>
    <w:p w:rsidR="001F1D6D" w:rsidRP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D6D">
        <w:rPr>
          <w:rFonts w:ascii="Times New Roman" w:eastAsia="Calibri" w:hAnsi="Times New Roman" w:cs="Times New Roman"/>
          <w:b/>
          <w:bCs/>
          <w:sz w:val="28"/>
          <w:szCs w:val="28"/>
        </w:rPr>
        <w:t>город</w:t>
      </w:r>
    </w:p>
    <w:p w:rsidR="001F1D6D" w:rsidRP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1D6D">
        <w:rPr>
          <w:rFonts w:ascii="Times New Roman" w:eastAsia="Calibri" w:hAnsi="Times New Roman" w:cs="Times New Roman"/>
          <w:b/>
          <w:bCs/>
          <w:sz w:val="28"/>
          <w:szCs w:val="28"/>
        </w:rPr>
        <w:t>Югорск</w:t>
      </w: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right"/>
        <w:rPr>
          <w:rFonts w:ascii="Times New Roman" w:eastAsia="Calibri" w:hAnsi="Times New Roman" w:cs="Times New Roman"/>
          <w:b/>
          <w:bCs/>
        </w:rPr>
      </w:pPr>
    </w:p>
    <w:p w:rsidR="001F1D6D" w:rsidRDefault="001F1D6D" w:rsidP="001F1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40"/>
        <w:jc w:val="right"/>
        <w:rPr>
          <w:rFonts w:ascii="Times New Roman" w:eastAsia="Calibri" w:hAnsi="Times New Roman" w:cs="Times New Roman"/>
          <w:b/>
          <w:bCs/>
        </w:rPr>
      </w:pPr>
    </w:p>
    <w:p w:rsidR="001F1D6D" w:rsidRDefault="001F1D6D" w:rsidP="00C11FFB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b/>
          <w:bCs/>
        </w:rPr>
      </w:pPr>
    </w:p>
    <w:p w:rsidR="001F1D6D" w:rsidRDefault="001F1D6D" w:rsidP="00C11FFB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b/>
          <w:bCs/>
        </w:rPr>
      </w:pPr>
    </w:p>
    <w:p w:rsidR="0079124D" w:rsidRDefault="0079124D" w:rsidP="00C11FFB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455D7" w:rsidRPr="0079124D" w:rsidRDefault="000455D7" w:rsidP="0079124D">
      <w:pPr>
        <w:spacing w:after="0"/>
        <w:ind w:firstLine="540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9124D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Управление социальной политики  (далее — Управление) учреждено решением Думы города Югорска от </w:t>
      </w:r>
      <w:r w:rsidR="001E2CB0" w:rsidRPr="001E2CB0">
        <w:rPr>
          <w:rFonts w:ascii="PT Astra Serif" w:hAnsi="PT Astra Serif"/>
          <w:sz w:val="28"/>
          <w:szCs w:val="28"/>
        </w:rPr>
        <w:t>27.04.2021 № 29</w:t>
      </w:r>
      <w:r w:rsidR="001E2CB0">
        <w:rPr>
          <w:rFonts w:ascii="PT Astra Serif" w:hAnsi="PT Astra Serif"/>
          <w:sz w:val="28"/>
          <w:szCs w:val="28"/>
        </w:rPr>
        <w:t xml:space="preserve"> </w:t>
      </w:r>
      <w:r w:rsidRPr="0079124D">
        <w:rPr>
          <w:rFonts w:ascii="PT Astra Serif" w:eastAsia="Calibri" w:hAnsi="PT Astra Serif" w:cs="Times New Roman"/>
          <w:sz w:val="28"/>
          <w:szCs w:val="28"/>
        </w:rPr>
        <w:t>«Об утверждении Положения об Управлении социальной политики администрации города Югорска» (с</w:t>
      </w:r>
      <w:r w:rsidR="001E2CB0">
        <w:rPr>
          <w:rFonts w:ascii="PT Astra Serif" w:eastAsia="Calibri" w:hAnsi="PT Astra Serif" w:cs="Times New Roman"/>
          <w:sz w:val="28"/>
          <w:szCs w:val="28"/>
        </w:rPr>
        <w:t xml:space="preserve"> изменениями)</w:t>
      </w:r>
      <w:r w:rsidRPr="0079124D">
        <w:rPr>
          <w:rFonts w:ascii="PT Astra Serif" w:eastAsia="Calibri" w:hAnsi="PT Astra Serif" w:cs="Times New Roman"/>
          <w:sz w:val="28"/>
          <w:szCs w:val="28"/>
        </w:rPr>
        <w:t>.</w:t>
      </w:r>
    </w:p>
    <w:p w:rsidR="000455D7" w:rsidRDefault="000455D7" w:rsidP="0079124D">
      <w:pPr>
        <w:spacing w:after="0"/>
        <w:ind w:firstLine="525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79124D">
        <w:rPr>
          <w:rFonts w:ascii="PT Astra Serif" w:eastAsia="Calibri" w:hAnsi="PT Astra Serif" w:cs="Times New Roman"/>
          <w:sz w:val="28"/>
          <w:szCs w:val="28"/>
        </w:rPr>
        <w:t>Основными целями деятельности Управления является решение вопросов местного значения:</w:t>
      </w:r>
    </w:p>
    <w:p w:rsidR="001E2CB0" w:rsidRPr="001E2CB0" w:rsidRDefault="001E2CB0" w:rsidP="001E2CB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2CB0">
        <w:rPr>
          <w:rFonts w:ascii="PT Astra Serif" w:hAnsi="PT Astra Serif"/>
          <w:sz w:val="28"/>
          <w:szCs w:val="28"/>
        </w:rPr>
        <w:t>1.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городе Югорске.</w:t>
      </w:r>
    </w:p>
    <w:p w:rsidR="001E2CB0" w:rsidRPr="001E2CB0" w:rsidRDefault="001E2CB0" w:rsidP="001E2CB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2CB0">
        <w:rPr>
          <w:rFonts w:ascii="PT Astra Serif" w:hAnsi="PT Astra Serif"/>
          <w:sz w:val="28"/>
          <w:szCs w:val="28"/>
        </w:rPr>
        <w:t>2. Обеспечение условий для развития на территории города Югорска физической культуры, школьного спорта, содействие развитию и обеспечению доступности массового спорта, организация проведения официальных физкультурно-оздоровительных и спортивных мероприятий города Югорска.</w:t>
      </w:r>
    </w:p>
    <w:p w:rsidR="001E2CB0" w:rsidRPr="001E2CB0" w:rsidRDefault="001E2CB0" w:rsidP="001E2CB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2CB0">
        <w:rPr>
          <w:rFonts w:ascii="PT Astra Serif" w:hAnsi="PT Astra Serif"/>
          <w:sz w:val="28"/>
          <w:szCs w:val="28"/>
        </w:rPr>
        <w:t>3.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1E2CB0" w:rsidRPr="001E2CB0" w:rsidRDefault="001E2CB0" w:rsidP="001E2CB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2CB0">
        <w:rPr>
          <w:rFonts w:ascii="PT Astra Serif" w:hAnsi="PT Astra Serif"/>
          <w:sz w:val="28"/>
          <w:szCs w:val="28"/>
        </w:rPr>
        <w:t>4. Создание условий для оказания медицинской помощи населению на территории города Югорска в соответствии с территориальной программой государственных гарантий бесплатного оказания гражданам медицинской помощи.</w:t>
      </w:r>
    </w:p>
    <w:p w:rsidR="001E2CB0" w:rsidRPr="001E2CB0" w:rsidRDefault="001E2CB0" w:rsidP="001E2CB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2CB0">
        <w:rPr>
          <w:rFonts w:ascii="PT Astra Serif" w:hAnsi="PT Astra Serif"/>
          <w:sz w:val="28"/>
          <w:szCs w:val="28"/>
        </w:rPr>
        <w:t>5. 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города Югорска, в пределах полномочий Управления.</w:t>
      </w:r>
    </w:p>
    <w:p w:rsidR="001E2CB0" w:rsidRPr="001E2CB0" w:rsidRDefault="001E2CB0" w:rsidP="001E2CB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2CB0">
        <w:rPr>
          <w:rFonts w:ascii="PT Astra Serif" w:hAnsi="PT Astra Serif"/>
          <w:sz w:val="28"/>
          <w:szCs w:val="28"/>
        </w:rPr>
        <w:t>6.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города Югорска,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конфликтов, в пределах полномочий Управления.</w:t>
      </w:r>
    </w:p>
    <w:p w:rsidR="001E2CB0" w:rsidRPr="001E2CB0" w:rsidRDefault="001E2CB0" w:rsidP="001E2CB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2CB0">
        <w:rPr>
          <w:rFonts w:ascii="PT Astra Serif" w:hAnsi="PT Astra Serif"/>
          <w:sz w:val="28"/>
          <w:szCs w:val="28"/>
        </w:rPr>
        <w:t>7. Создание, развитие и обеспечение охраны лечебно-оздоровительных местностей и курортов местного значения на территории города Югорска.</w:t>
      </w:r>
    </w:p>
    <w:p w:rsidR="001E2CB0" w:rsidRPr="001E2CB0" w:rsidRDefault="001E2CB0" w:rsidP="001E2CB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E2CB0">
        <w:rPr>
          <w:rFonts w:ascii="PT Astra Serif" w:hAnsi="PT Astra Serif"/>
          <w:sz w:val="28"/>
          <w:szCs w:val="28"/>
        </w:rPr>
        <w:t>8. Организация предоставления дополнительного образования детей.</w:t>
      </w:r>
    </w:p>
    <w:p w:rsidR="001E2CB0" w:rsidRDefault="001E2CB0" w:rsidP="0079124D">
      <w:pPr>
        <w:spacing w:after="0"/>
        <w:ind w:firstLine="525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1E2CB0" w:rsidRPr="0079124D" w:rsidRDefault="001E2CB0" w:rsidP="0079124D">
      <w:pPr>
        <w:spacing w:after="0"/>
        <w:ind w:firstLine="525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455D7" w:rsidRPr="001E2CB0" w:rsidRDefault="00295BD9" w:rsidP="001E2CB0">
      <w:pPr>
        <w:widowControl w:val="0"/>
        <w:suppressAutoHyphens/>
        <w:spacing w:after="0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lastRenderedPageBreak/>
        <w:t>Муниципальные п</w:t>
      </w:r>
      <w:r w:rsidR="00C43E85" w:rsidRPr="001E2CB0">
        <w:rPr>
          <w:rFonts w:ascii="PT Astra Serif" w:eastAsia="Calibri" w:hAnsi="PT Astra Serif" w:cs="Times New Roman"/>
          <w:sz w:val="28"/>
          <w:szCs w:val="28"/>
        </w:rPr>
        <w:t>рограммы</w:t>
      </w:r>
      <w:r>
        <w:rPr>
          <w:rFonts w:ascii="PT Astra Serif" w:eastAsia="Calibri" w:hAnsi="PT Astra Serif" w:cs="Times New Roman"/>
          <w:sz w:val="28"/>
          <w:szCs w:val="28"/>
        </w:rPr>
        <w:t xml:space="preserve"> города Югорска</w:t>
      </w:r>
      <w:r w:rsidR="00C43E85" w:rsidRPr="001E2CB0">
        <w:rPr>
          <w:rFonts w:ascii="PT Astra Serif" w:eastAsia="Calibri" w:hAnsi="PT Astra Serif" w:cs="Times New Roman"/>
          <w:sz w:val="28"/>
          <w:szCs w:val="28"/>
        </w:rPr>
        <w:t>, реализуемые У</w:t>
      </w:r>
      <w:r w:rsidR="000455D7" w:rsidRPr="001E2CB0">
        <w:rPr>
          <w:rFonts w:ascii="PT Astra Serif" w:eastAsia="Calibri" w:hAnsi="PT Astra Serif" w:cs="Times New Roman"/>
          <w:sz w:val="28"/>
          <w:szCs w:val="28"/>
        </w:rPr>
        <w:t>правлением социальной политики</w:t>
      </w:r>
      <w:r w:rsidR="00C43E85" w:rsidRPr="001E2CB0">
        <w:rPr>
          <w:rFonts w:ascii="PT Astra Serif" w:eastAsia="Calibri" w:hAnsi="PT Astra Serif" w:cs="Times New Roman"/>
          <w:sz w:val="28"/>
          <w:szCs w:val="28"/>
        </w:rPr>
        <w:t xml:space="preserve"> администрации города Югорска</w:t>
      </w:r>
      <w:r>
        <w:rPr>
          <w:rFonts w:ascii="PT Astra Serif" w:eastAsia="Calibri" w:hAnsi="PT Astra Serif" w:cs="Times New Roman"/>
          <w:sz w:val="28"/>
          <w:szCs w:val="28"/>
        </w:rPr>
        <w:t xml:space="preserve"> (далее – Управление) в качестве основного исполнителя / соисполнителя</w:t>
      </w:r>
      <w:r w:rsidR="000455D7" w:rsidRPr="001E2CB0">
        <w:rPr>
          <w:rFonts w:ascii="PT Astra Serif" w:eastAsia="Calibri" w:hAnsi="PT Astra Serif" w:cs="Times New Roman"/>
          <w:sz w:val="28"/>
          <w:szCs w:val="28"/>
        </w:rPr>
        <w:t>:</w:t>
      </w:r>
    </w:p>
    <w:p w:rsidR="000455D7" w:rsidRPr="0079124D" w:rsidRDefault="000455D7" w:rsidP="0079124D">
      <w:pPr>
        <w:widowControl w:val="0"/>
        <w:suppressAutoHyphens/>
        <w:spacing w:after="0"/>
        <w:jc w:val="both"/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</w:pPr>
      <w:r w:rsidRPr="0079124D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1. «</w:t>
      </w:r>
      <w:r w:rsidR="001E2CB0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Развитие физической культуры и спорта</w:t>
      </w:r>
      <w:r w:rsidRPr="0079124D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.</w:t>
      </w:r>
    </w:p>
    <w:p w:rsidR="001E2CB0" w:rsidRDefault="000455D7" w:rsidP="0079124D">
      <w:pPr>
        <w:widowControl w:val="0"/>
        <w:suppressAutoHyphens/>
        <w:spacing w:after="0"/>
        <w:jc w:val="both"/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</w:pPr>
      <w:r w:rsidRPr="0079124D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2.</w:t>
      </w:r>
      <w:r w:rsidR="00C43E85" w:rsidRPr="0079124D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 xml:space="preserve"> </w:t>
      </w:r>
      <w:proofErr w:type="gramStart"/>
      <w:r w:rsidRPr="0079124D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«</w:t>
      </w:r>
      <w:r w:rsidR="001E2CB0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Развитие гражданского общества»</w:t>
      </w:r>
      <w:r w:rsidR="00295BD9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 xml:space="preserve"> (ранее «</w:t>
      </w:r>
      <w:hyperlink r:id="rId9" w:history="1">
        <w:r w:rsidR="00295BD9" w:rsidRPr="009074A2">
          <w:rPr>
            <w:rFonts w:ascii="PT Astra Serif" w:hAnsi="PT Astra Serif" w:cs="Times New Roman"/>
            <w:sz w:val="28"/>
            <w:szCs w:val="28"/>
          </w:rPr>
          <w:t>Молодежная политика и организация временного трудоустройства»</w:t>
        </w:r>
      </w:hyperlink>
      <w:r w:rsidR="00295BD9">
        <w:rPr>
          <w:rFonts w:ascii="PT Astra Serif" w:hAnsi="PT Astra Serif" w:cs="Times New Roman"/>
          <w:sz w:val="28"/>
          <w:szCs w:val="28"/>
        </w:rPr>
        <w:t xml:space="preserve"> (до 01.01.2025).</w:t>
      </w:r>
      <w:proofErr w:type="gramEnd"/>
    </w:p>
    <w:p w:rsidR="000455D7" w:rsidRPr="0079124D" w:rsidRDefault="000455D7" w:rsidP="0079124D">
      <w:pPr>
        <w:widowControl w:val="0"/>
        <w:suppressAutoHyphens/>
        <w:spacing w:after="0"/>
        <w:jc w:val="both"/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</w:pPr>
      <w:r w:rsidRPr="0079124D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>3.</w:t>
      </w:r>
      <w:r w:rsidR="00C43E85" w:rsidRPr="0079124D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 xml:space="preserve"> </w:t>
      </w:r>
      <w:proofErr w:type="gramStart"/>
      <w:r w:rsidRPr="0079124D">
        <w:rPr>
          <w:rFonts w:ascii="PT Astra Serif" w:hAnsi="PT Astra Serif" w:cs="Times New Roman"/>
          <w:sz w:val="28"/>
          <w:szCs w:val="28"/>
        </w:rPr>
        <w:t>«</w:t>
      </w:r>
      <w:r w:rsidR="001E2CB0">
        <w:rPr>
          <w:rFonts w:ascii="PT Astra Serif" w:hAnsi="PT Astra Serif" w:cs="Times New Roman"/>
          <w:sz w:val="28"/>
          <w:szCs w:val="28"/>
        </w:rPr>
        <w:t>Развитие образования</w:t>
      </w:r>
      <w:r w:rsidRPr="0079124D">
        <w:rPr>
          <w:rFonts w:ascii="PT Astra Serif" w:hAnsi="PT Astra Serif" w:cs="Times New Roman"/>
          <w:sz w:val="28"/>
          <w:szCs w:val="28"/>
        </w:rPr>
        <w:t>»</w:t>
      </w:r>
      <w:r w:rsidR="00295BD9">
        <w:rPr>
          <w:rFonts w:ascii="PT Astra Serif" w:hAnsi="PT Astra Serif" w:cs="Times New Roman"/>
          <w:sz w:val="28"/>
          <w:szCs w:val="28"/>
        </w:rPr>
        <w:t xml:space="preserve"> (ранее </w:t>
      </w:r>
      <w:r w:rsidR="00295BD9" w:rsidRPr="009074A2">
        <w:rPr>
          <w:rFonts w:ascii="PT Astra Serif" w:hAnsi="PT Astra Serif" w:cs="Times New Roman"/>
          <w:sz w:val="28"/>
          <w:szCs w:val="28"/>
        </w:rPr>
        <w:t>«Отдых и оздоровление детей»</w:t>
      </w:r>
      <w:r w:rsidR="00295BD9">
        <w:rPr>
          <w:rFonts w:ascii="PT Astra Serif" w:hAnsi="PT Astra Serif" w:cs="Times New Roman"/>
          <w:sz w:val="28"/>
          <w:szCs w:val="28"/>
        </w:rPr>
        <w:t xml:space="preserve"> (до 01.01.2025).</w:t>
      </w:r>
      <w:proofErr w:type="gramEnd"/>
    </w:p>
    <w:p w:rsidR="00295BD9" w:rsidRDefault="001F1D6D" w:rsidP="00295BD9">
      <w:pPr>
        <w:widowControl w:val="0"/>
        <w:suppressAutoHyphens/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79124D">
        <w:rPr>
          <w:rFonts w:ascii="PT Astra Serif" w:eastAsia="Andale Sans UI" w:hAnsi="PT Astra Serif" w:cs="Times New Roman"/>
          <w:kern w:val="2"/>
          <w:sz w:val="28"/>
          <w:szCs w:val="28"/>
          <w:lang w:eastAsia="ru-RU"/>
        </w:rPr>
        <w:t xml:space="preserve">4. </w:t>
      </w:r>
      <w:r w:rsidR="00295BD9">
        <w:rPr>
          <w:rFonts w:ascii="PT Astra Serif" w:hAnsi="PT Astra Serif" w:cs="Times New Roman"/>
          <w:sz w:val="28"/>
          <w:szCs w:val="28"/>
        </w:rPr>
        <w:t>«</w:t>
      </w:r>
      <w:r w:rsidR="00295BD9" w:rsidRPr="001E6D7A">
        <w:rPr>
          <w:rFonts w:ascii="PT Astra Serif" w:hAnsi="PT Astra Serif" w:cs="Times New Roman"/>
          <w:sz w:val="28"/>
          <w:szCs w:val="28"/>
        </w:rPr>
        <w:t>Пространственное развитие и формиров</w:t>
      </w:r>
      <w:r w:rsidR="00295BD9">
        <w:rPr>
          <w:rFonts w:ascii="PT Astra Serif" w:hAnsi="PT Astra Serif" w:cs="Times New Roman"/>
          <w:sz w:val="28"/>
          <w:szCs w:val="28"/>
        </w:rPr>
        <w:t>ание комфортной городской среды».</w:t>
      </w:r>
    </w:p>
    <w:p w:rsidR="00295BD9" w:rsidRDefault="00295BD9" w:rsidP="00295BD9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«Г</w:t>
      </w:r>
      <w:r w:rsidRPr="001E6D7A">
        <w:rPr>
          <w:rFonts w:ascii="PT Astra Serif" w:hAnsi="PT Astra Serif"/>
          <w:sz w:val="28"/>
          <w:szCs w:val="28"/>
        </w:rPr>
        <w:t>осударственная национальная политика</w:t>
      </w:r>
      <w:r>
        <w:rPr>
          <w:rFonts w:ascii="PT Astra Serif" w:hAnsi="PT Astra Serif"/>
          <w:sz w:val="28"/>
          <w:szCs w:val="28"/>
        </w:rPr>
        <w:t xml:space="preserve"> и профилактика экстремизма».</w:t>
      </w:r>
    </w:p>
    <w:p w:rsidR="00295BD9" w:rsidRDefault="00295BD9" w:rsidP="00295BD9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 «</w:t>
      </w:r>
      <w:r w:rsidRPr="001E6D7A">
        <w:rPr>
          <w:rFonts w:ascii="PT Astra Serif" w:hAnsi="PT Astra Serif"/>
          <w:sz w:val="28"/>
          <w:szCs w:val="28"/>
        </w:rPr>
        <w:t>Безопасность жизнедеятельност</w:t>
      </w:r>
      <w:r>
        <w:rPr>
          <w:rFonts w:ascii="PT Astra Serif" w:hAnsi="PT Astra Serif"/>
          <w:sz w:val="28"/>
          <w:szCs w:val="28"/>
        </w:rPr>
        <w:t>и и профилактика правонарушений».</w:t>
      </w:r>
    </w:p>
    <w:p w:rsidR="001F1D6D" w:rsidRPr="0079124D" w:rsidRDefault="001F1D6D" w:rsidP="0079124D">
      <w:pPr>
        <w:spacing w:after="0"/>
        <w:ind w:firstLine="560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295BD9" w:rsidRPr="00295BD9" w:rsidRDefault="00295BD9" w:rsidP="00295BD9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95BD9">
        <w:rPr>
          <w:rFonts w:ascii="PT Astra Serif" w:hAnsi="PT Astra Serif"/>
          <w:sz w:val="28"/>
          <w:szCs w:val="28"/>
        </w:rPr>
        <w:t>В целях эффективной реализации мероприятий в отчетном периоде были   разработаны и приняты муниципальные нормативно – правовые акты, направленные на реализацию основной деятельности Управления</w:t>
      </w:r>
      <w:r w:rsidRPr="00295BD9">
        <w:rPr>
          <w:rFonts w:ascii="PT Astra Serif" w:hAnsi="PT Astra Serif"/>
          <w:sz w:val="28"/>
          <w:szCs w:val="28"/>
          <w:lang w:eastAsia="ar-SA"/>
        </w:rPr>
        <w:t>, среди которых можно выделить такие, как:</w:t>
      </w:r>
    </w:p>
    <w:p w:rsidR="00295BD9" w:rsidRPr="00295BD9" w:rsidRDefault="00295BD9" w:rsidP="00295BD9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95BD9">
        <w:rPr>
          <w:rFonts w:ascii="PT Astra Serif" w:hAnsi="PT Astra Serif"/>
          <w:sz w:val="28"/>
          <w:szCs w:val="28"/>
          <w:lang w:eastAsia="ar-SA"/>
        </w:rPr>
        <w:t>- решения Думы города о реализации муниципальных программ;</w:t>
      </w:r>
    </w:p>
    <w:p w:rsidR="00295BD9" w:rsidRPr="00295BD9" w:rsidRDefault="00295BD9" w:rsidP="00295BD9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95BD9">
        <w:rPr>
          <w:rFonts w:ascii="PT Astra Serif" w:hAnsi="PT Astra Serif"/>
          <w:sz w:val="28"/>
          <w:szCs w:val="28"/>
          <w:lang w:eastAsia="ar-SA"/>
        </w:rPr>
        <w:t>- решения Думы города Югорска о внесении изменений в Положение об Управлении;</w:t>
      </w:r>
    </w:p>
    <w:p w:rsidR="00295BD9" w:rsidRPr="00295BD9" w:rsidRDefault="00295BD9" w:rsidP="00295BD9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95BD9">
        <w:rPr>
          <w:rFonts w:ascii="PT Astra Serif" w:hAnsi="PT Astra Serif"/>
          <w:sz w:val="28"/>
          <w:szCs w:val="28"/>
          <w:lang w:eastAsia="ar-SA"/>
        </w:rPr>
        <w:t xml:space="preserve">- постановления администрации города Югорска об утверждении Положений об установлении </w:t>
      </w:r>
      <w:proofErr w:type="gramStart"/>
      <w:r w:rsidRPr="00295BD9">
        <w:rPr>
          <w:rFonts w:ascii="PT Astra Serif" w:hAnsi="PT Astra Serif"/>
          <w:sz w:val="28"/>
          <w:szCs w:val="28"/>
          <w:lang w:eastAsia="ar-SA"/>
        </w:rPr>
        <w:t>системы оплаты труда работников муниципальных учреждений молодежной</w:t>
      </w:r>
      <w:proofErr w:type="gramEnd"/>
      <w:r w:rsidRPr="00295BD9">
        <w:rPr>
          <w:rFonts w:ascii="PT Astra Serif" w:hAnsi="PT Astra Serif"/>
          <w:sz w:val="28"/>
          <w:szCs w:val="28"/>
          <w:lang w:eastAsia="ar-SA"/>
        </w:rPr>
        <w:t xml:space="preserve"> политики, учреждений физической культуры и спорта города Югорска;</w:t>
      </w:r>
    </w:p>
    <w:p w:rsidR="00295BD9" w:rsidRPr="00295BD9" w:rsidRDefault="00295BD9" w:rsidP="00295BD9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95BD9">
        <w:rPr>
          <w:rFonts w:ascii="PT Astra Serif" w:hAnsi="PT Astra Serif"/>
          <w:sz w:val="28"/>
          <w:szCs w:val="28"/>
          <w:lang w:eastAsia="ar-SA"/>
        </w:rPr>
        <w:t>- постановления администрации города Югорска об установлении тарифов на услуги МБУ ДО СШ «Центр Югорского спорта»,  МАУ «МЦ «Гелиос»;</w:t>
      </w:r>
    </w:p>
    <w:p w:rsidR="00295BD9" w:rsidRPr="00295BD9" w:rsidRDefault="00295BD9" w:rsidP="00295BD9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95BD9">
        <w:rPr>
          <w:rFonts w:ascii="PT Astra Serif" w:hAnsi="PT Astra Serif"/>
          <w:sz w:val="28"/>
          <w:szCs w:val="28"/>
          <w:lang w:eastAsia="ar-SA"/>
        </w:rPr>
        <w:t>- распоряжения администрации города Югорска об авансовых платежах;</w:t>
      </w:r>
    </w:p>
    <w:p w:rsidR="00295BD9" w:rsidRDefault="00295BD9" w:rsidP="00295BD9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95BD9">
        <w:rPr>
          <w:rFonts w:ascii="PT Astra Serif" w:hAnsi="PT Astra Serif"/>
          <w:sz w:val="28"/>
          <w:szCs w:val="28"/>
          <w:lang w:eastAsia="ar-SA"/>
        </w:rPr>
        <w:t>- постановлени</w:t>
      </w:r>
      <w:r>
        <w:rPr>
          <w:rFonts w:ascii="PT Astra Serif" w:hAnsi="PT Astra Serif"/>
          <w:sz w:val="28"/>
          <w:szCs w:val="28"/>
          <w:lang w:eastAsia="ar-SA"/>
        </w:rPr>
        <w:t>я администрации города Югорска об организации и проведении на территории города различных спортивно – массовых, культурно – досуговых и иных мероприятий в пределах компетенции Управления;</w:t>
      </w:r>
    </w:p>
    <w:p w:rsidR="00295BD9" w:rsidRPr="00295BD9" w:rsidRDefault="00295BD9" w:rsidP="00295BD9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5BD9">
        <w:rPr>
          <w:rFonts w:ascii="PT Astra Serif" w:hAnsi="PT Astra Serif"/>
          <w:sz w:val="28"/>
          <w:szCs w:val="28"/>
          <w:lang w:eastAsia="ar-SA"/>
        </w:rPr>
        <w:t>- постановления администрации города Югорска о</w:t>
      </w:r>
      <w:r w:rsidRPr="00295BD9">
        <w:rPr>
          <w:rFonts w:ascii="PT Astra Serif" w:hAnsi="PT Astra Serif"/>
          <w:sz w:val="28"/>
          <w:szCs w:val="28"/>
        </w:rPr>
        <w:t xml:space="preserve"> внесении  изменений</w:t>
      </w:r>
      <w:r w:rsidRPr="00295BD9">
        <w:rPr>
          <w:rFonts w:ascii="PT Astra Serif" w:hAnsi="PT Astra Serif"/>
          <w:kern w:val="1"/>
          <w:sz w:val="28"/>
          <w:szCs w:val="28"/>
        </w:rPr>
        <w:t xml:space="preserve"> в муниципальные программы города Югорска</w:t>
      </w:r>
      <w:r w:rsidRPr="00295BD9">
        <w:rPr>
          <w:rFonts w:ascii="PT Astra Serif" w:hAnsi="PT Astra Serif"/>
          <w:sz w:val="28"/>
          <w:szCs w:val="28"/>
        </w:rPr>
        <w:t>;</w:t>
      </w:r>
    </w:p>
    <w:p w:rsidR="00295BD9" w:rsidRPr="00295BD9" w:rsidRDefault="00295BD9" w:rsidP="00295BD9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95BD9">
        <w:rPr>
          <w:rFonts w:ascii="PT Astra Serif" w:hAnsi="PT Astra Serif"/>
          <w:sz w:val="28"/>
          <w:szCs w:val="28"/>
        </w:rPr>
        <w:t>- постановления администрации города Югорска о внесении изменений в постановление администрации города Югорска об утверждении положения и состава наблюдательного совета муниципального автономного учреждения «Молодежный центр «Гелиос»;</w:t>
      </w:r>
    </w:p>
    <w:p w:rsidR="00295BD9" w:rsidRPr="00295BD9" w:rsidRDefault="00295BD9" w:rsidP="00295BD9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95BD9">
        <w:rPr>
          <w:rFonts w:ascii="PT Astra Serif" w:hAnsi="PT Astra Serif"/>
          <w:sz w:val="28"/>
          <w:szCs w:val="28"/>
          <w:lang w:eastAsia="ar-SA"/>
        </w:rPr>
        <w:t>- постановления администрации города Югорска о внесении изменений в Устав</w:t>
      </w:r>
      <w:r>
        <w:rPr>
          <w:rFonts w:ascii="PT Astra Serif" w:hAnsi="PT Astra Serif"/>
          <w:sz w:val="28"/>
          <w:szCs w:val="28"/>
          <w:lang w:eastAsia="ar-SA"/>
        </w:rPr>
        <w:t>ы</w:t>
      </w:r>
      <w:r w:rsidRPr="00295BD9">
        <w:rPr>
          <w:rFonts w:ascii="PT Astra Serif" w:hAnsi="PT Astra Serif"/>
          <w:sz w:val="28"/>
          <w:szCs w:val="28"/>
          <w:lang w:eastAsia="ar-SA"/>
        </w:rPr>
        <w:t xml:space="preserve"> муниципальн</w:t>
      </w:r>
      <w:r>
        <w:rPr>
          <w:rFonts w:ascii="PT Astra Serif" w:hAnsi="PT Astra Serif"/>
          <w:sz w:val="28"/>
          <w:szCs w:val="28"/>
          <w:lang w:eastAsia="ar-SA"/>
        </w:rPr>
        <w:t>ых подведомственных у</w:t>
      </w:r>
      <w:r w:rsidRPr="00295BD9">
        <w:rPr>
          <w:rFonts w:ascii="PT Astra Serif" w:hAnsi="PT Astra Serif"/>
          <w:sz w:val="28"/>
          <w:szCs w:val="28"/>
          <w:lang w:eastAsia="ar-SA"/>
        </w:rPr>
        <w:t>чреждени</w:t>
      </w:r>
      <w:r>
        <w:rPr>
          <w:rFonts w:ascii="PT Astra Serif" w:hAnsi="PT Astra Serif"/>
          <w:sz w:val="28"/>
          <w:szCs w:val="28"/>
          <w:lang w:eastAsia="ar-SA"/>
        </w:rPr>
        <w:t>й;</w:t>
      </w:r>
    </w:p>
    <w:p w:rsidR="00295BD9" w:rsidRPr="00295BD9" w:rsidRDefault="00295BD9" w:rsidP="00295BD9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95BD9">
        <w:rPr>
          <w:rFonts w:ascii="PT Astra Serif" w:hAnsi="PT Astra Serif"/>
          <w:sz w:val="28"/>
          <w:szCs w:val="28"/>
          <w:lang w:eastAsia="ar-SA"/>
        </w:rPr>
        <w:t>- иные</w:t>
      </w:r>
      <w:r>
        <w:rPr>
          <w:rFonts w:ascii="PT Astra Serif" w:hAnsi="PT Astra Serif"/>
          <w:sz w:val="28"/>
          <w:szCs w:val="28"/>
          <w:lang w:eastAsia="ar-SA"/>
        </w:rPr>
        <w:t xml:space="preserve"> нормативные правовые акты, направленные на реализацию полномочий</w:t>
      </w:r>
      <w:r w:rsidRPr="00295BD9">
        <w:rPr>
          <w:rFonts w:ascii="PT Astra Serif" w:hAnsi="PT Astra Serif"/>
          <w:sz w:val="28"/>
          <w:szCs w:val="28"/>
          <w:lang w:eastAsia="ar-SA"/>
        </w:rPr>
        <w:t>.</w:t>
      </w:r>
    </w:p>
    <w:p w:rsidR="00295BD9" w:rsidRPr="0079124D" w:rsidRDefault="00295BD9" w:rsidP="00295BD9">
      <w:pPr>
        <w:spacing w:after="0"/>
        <w:jc w:val="both"/>
        <w:rPr>
          <w:rFonts w:ascii="PT Astra Serif" w:hAnsi="PT Astra Serif"/>
          <w:b/>
          <w:sz w:val="28"/>
          <w:szCs w:val="28"/>
        </w:rPr>
      </w:pPr>
      <w:r w:rsidRPr="0079124D">
        <w:rPr>
          <w:rFonts w:ascii="PT Astra Serif" w:hAnsi="PT Astra Serif"/>
          <w:b/>
          <w:sz w:val="28"/>
          <w:szCs w:val="28"/>
        </w:rPr>
        <w:lastRenderedPageBreak/>
        <w:t>«</w:t>
      </w:r>
      <w:r w:rsidRPr="0079124D">
        <w:rPr>
          <w:rFonts w:ascii="PT Astra Serif" w:hAnsi="PT Astra Serif" w:cs="Times New Roman"/>
          <w:b/>
          <w:sz w:val="28"/>
          <w:szCs w:val="28"/>
        </w:rPr>
        <w:t>Развитие физической культуры и спорта</w:t>
      </w:r>
      <w:r w:rsidRPr="0079124D">
        <w:rPr>
          <w:rFonts w:ascii="PT Astra Serif" w:hAnsi="PT Astra Serif"/>
          <w:b/>
          <w:sz w:val="28"/>
          <w:szCs w:val="28"/>
        </w:rPr>
        <w:t>»</w:t>
      </w:r>
    </w:p>
    <w:p w:rsidR="00295BD9" w:rsidRPr="0079124D" w:rsidRDefault="00295BD9" w:rsidP="00295BD9">
      <w:pPr>
        <w:spacing w:after="0"/>
        <w:jc w:val="both"/>
        <w:rPr>
          <w:rFonts w:ascii="PT Astra Serif" w:eastAsia="Times New Roman" w:hAnsi="PT Astra Serif" w:cs="Times New Roman"/>
          <w:b/>
          <w:color w:val="333333"/>
          <w:sz w:val="28"/>
          <w:szCs w:val="28"/>
          <w:u w:val="single"/>
          <w:lang w:eastAsia="ru-RU"/>
        </w:rPr>
      </w:pP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В городе Югорске сформирована сеть учреждений, реализующих развитие физической культуры и спорта, включающая в себя:</w:t>
      </w: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>- муниципальное бюджетное учреждение дополнительного образования спортивная школа «Центр Югорского спорта»;</w:t>
      </w: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 xml:space="preserve">- сеть ведомственных учреждений общества с ограниченной ответственностью «Газпром </w:t>
      </w:r>
      <w:proofErr w:type="spellStart"/>
      <w:r w:rsidRPr="00B81ED0">
        <w:rPr>
          <w:rFonts w:ascii="PT Astra Serif" w:hAnsi="PT Astra Serif"/>
          <w:sz w:val="28"/>
          <w:szCs w:val="28"/>
        </w:rPr>
        <w:t>трансгаз</w:t>
      </w:r>
      <w:proofErr w:type="spellEnd"/>
      <w:r w:rsidRPr="00B81ED0">
        <w:rPr>
          <w:rFonts w:ascii="PT Astra Serif" w:hAnsi="PT Astra Serif"/>
          <w:sz w:val="28"/>
          <w:szCs w:val="28"/>
        </w:rPr>
        <w:t xml:space="preserve"> Югорск»;</w:t>
      </w: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>- филиал окружного «Центра спорта инвалидов Югры» в городе Югорске.</w:t>
      </w: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81ED0">
        <w:rPr>
          <w:rFonts w:ascii="PT Astra Serif" w:hAnsi="PT Astra Serif"/>
          <w:sz w:val="28"/>
          <w:szCs w:val="28"/>
        </w:rPr>
        <w:t>По состоянию на 01.01.2026 количество спортивных сооружений города Югорска составляет 131 единиц, в том числе муниципальных - 89 на базе которых развивается 43 вида спорта и осуществляют свою деятельность 8 Федераций (Федерация Бокса, Федерация Тхэквондо ИТФ ХМАО – Югры, МОО «Федерация смешанного боевого единоборства (ММА), МОО «Федерация художественной гимнастики», МОФСО «Федерация зимнего плавания», МОО «Федерация тенниса города Югорска», РОФСО ХМАО-Югры «Югорская легкоатлетическая</w:t>
      </w:r>
      <w:proofErr w:type="gramEnd"/>
      <w:r w:rsidRPr="00B81ED0">
        <w:rPr>
          <w:rFonts w:ascii="PT Astra Serif" w:hAnsi="PT Astra Serif"/>
          <w:sz w:val="28"/>
          <w:szCs w:val="28"/>
        </w:rPr>
        <w:t xml:space="preserve"> федерация», МОО «Федерация плавания города Югорска». </w:t>
      </w: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 xml:space="preserve">Доля лиц с ограниченными возможностями здоровья и инвалидов, систематически занимающихся физической культурой и спортом, от общей численности данной категории в городе Югорске по состоянию на 31.12.2025 составила 53,3% (АППГ - 53,1%). </w:t>
      </w: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>Занятия проходят на базе обособленного подразделения г. Югорска бюджетном учреждении дополнительного образования «Спортивная школа «Центр адаптивного спорта Югры» и муниципальном бюджетном учреждении дополнительного образования спортивная школа «Центр Югорского спорта».</w:t>
      </w:r>
    </w:p>
    <w:p w:rsidR="00B81ED0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 xml:space="preserve">Количество человек систематически занимающихся физической культурой и спортом в отчетном периоде составило – 26 586 человек (АППГ - 26 393 человека), что составляет 70,3% от общей численности населения. </w:t>
      </w:r>
    </w:p>
    <w:p w:rsidR="00B81ED0" w:rsidRPr="00B81ED0" w:rsidRDefault="00B81ED0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81ED0">
        <w:rPr>
          <w:rFonts w:ascii="PT Astra Serif" w:hAnsi="PT Astra Serif"/>
          <w:sz w:val="28"/>
          <w:szCs w:val="28"/>
        </w:rPr>
        <w:t>Реализация мероприятий по физической культуре и спорту осуществлялась в рамках муниципальной программы города Югорска «Развитие физической культуры и спорта», основным исполнителем которой является Управление социальной политики администрации города Югорска, в ведомстве которого находится муниципальное бюджетное учреждение дополнительного образования спортивная школа «Центр Югорского спорта» (далее – МБУ ДО СШ «ЦЮС»), которое занимается непосредственно полномочиями по выполнению муниципальных услуг (работ) по физической культуре</w:t>
      </w:r>
      <w:proofErr w:type="gramEnd"/>
      <w:r w:rsidRPr="00B81ED0">
        <w:rPr>
          <w:rFonts w:ascii="PT Astra Serif" w:hAnsi="PT Astra Serif"/>
          <w:sz w:val="28"/>
          <w:szCs w:val="28"/>
        </w:rPr>
        <w:t xml:space="preserve"> и спорту.  </w:t>
      </w:r>
    </w:p>
    <w:p w:rsidR="00695B82" w:rsidRPr="00AB3700" w:rsidRDefault="00695B82" w:rsidP="00695B82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B3700">
        <w:rPr>
          <w:rFonts w:ascii="PT Astra Serif" w:hAnsi="PT Astra Serif"/>
          <w:bCs/>
          <w:sz w:val="28"/>
          <w:szCs w:val="28"/>
        </w:rPr>
        <w:lastRenderedPageBreak/>
        <w:t>Муниципальное бюджетное учреждение дополнительного образования спортивная школа «Центр Югорского спорта»</w:t>
      </w:r>
      <w:r w:rsidRPr="00AB3700">
        <w:rPr>
          <w:rFonts w:ascii="PT Astra Serif" w:hAnsi="PT Astra Serif"/>
          <w:sz w:val="28"/>
          <w:szCs w:val="28"/>
        </w:rPr>
        <w:t xml:space="preserve"> (далее – </w:t>
      </w:r>
      <w:r>
        <w:rPr>
          <w:rFonts w:ascii="PT Astra Serif" w:hAnsi="PT Astra Serif"/>
          <w:sz w:val="28"/>
          <w:szCs w:val="28"/>
        </w:rPr>
        <w:t>МБУ ДО СШ «Центр Югорского спорта</w:t>
      </w:r>
      <w:r w:rsidRPr="00AB3700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было </w:t>
      </w:r>
      <w:r w:rsidRPr="00AB3700">
        <w:rPr>
          <w:rFonts w:ascii="PT Astra Serif" w:hAnsi="PT Astra Serif"/>
          <w:sz w:val="28"/>
          <w:szCs w:val="28"/>
        </w:rPr>
        <w:t>реорганизовано на основании постановления администрации города Югор</w:t>
      </w:r>
      <w:r>
        <w:rPr>
          <w:rFonts w:ascii="PT Astra Serif" w:hAnsi="PT Astra Serif"/>
          <w:sz w:val="28"/>
          <w:szCs w:val="28"/>
        </w:rPr>
        <w:t>с</w:t>
      </w:r>
      <w:r w:rsidRPr="00AB3700">
        <w:rPr>
          <w:rFonts w:ascii="PT Astra Serif" w:hAnsi="PT Astra Serif"/>
          <w:sz w:val="28"/>
          <w:szCs w:val="28"/>
        </w:rPr>
        <w:t>ка от 09.10.2017 № 2427 «О реорганизации муниципального учреждения дополнительного образования специализированная детско-юношеская спортивная школа олимпийского резерва «Смена» и муниципального бюджетного учреждения «Физкультурно-спортивный комплекс «Юность».</w:t>
      </w:r>
      <w:proofErr w:type="gramEnd"/>
      <w:r w:rsidRPr="00AB370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B3700">
        <w:rPr>
          <w:rFonts w:ascii="PT Astra Serif" w:hAnsi="PT Astra Serif"/>
          <w:sz w:val="28"/>
          <w:szCs w:val="28"/>
        </w:rPr>
        <w:t>В соответствии с  Федеральным законом от 04.12.2007 № 329-ФЗ «О физической культуре и спорте в Российской Федерации»,  на основании постановления администрации города Югорска от 24.04.2023 № 529-п «О переименовании муниципального бюджетного учреждения спортивная школа олимпийского резерва «Центр Югорского спорта» и утверждение устава в новой редакции» муниципальное бюджетное учреждение спортивная школа олимпийского резерва «Центр Югорского спорта» переименовано в муниципальное бюджетное учреждение дополнительного образования</w:t>
      </w:r>
      <w:proofErr w:type="gramEnd"/>
      <w:r w:rsidRPr="00AB3700">
        <w:rPr>
          <w:rFonts w:ascii="PT Astra Serif" w:hAnsi="PT Astra Serif"/>
          <w:sz w:val="28"/>
          <w:szCs w:val="28"/>
        </w:rPr>
        <w:t xml:space="preserve"> спортивная школа «Центр Югорского спорта». </w:t>
      </w:r>
    </w:p>
    <w:p w:rsidR="00B81ED0" w:rsidRPr="00B81ED0" w:rsidRDefault="00B81ED0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 xml:space="preserve">Основной деятельностью МБУ ДО СШ «Центр Югорского спорта» продолжает оставаться создание условий для систематических занятий спортом, совершенствования спортивного мастерства лиц, проходящих спортивную подготовку обусловленных спецификой спорта, пополнения составов сборных команд и достижения максимально высоких результатов в соревновательной деятельности. </w:t>
      </w:r>
    </w:p>
    <w:p w:rsidR="00B81ED0" w:rsidRPr="00B81ED0" w:rsidRDefault="00B81ED0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 xml:space="preserve">Привлечение к специализированной спортивной подготовке наибольшего числа перспективных спортсменов для достижения ими высоких и постоянных результатов, которые позволяют войти в состав сборных команд региона, России, мира. </w:t>
      </w:r>
    </w:p>
    <w:p w:rsidR="00B81ED0" w:rsidRPr="00B81ED0" w:rsidRDefault="00B81ED0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 xml:space="preserve">Муниципальное бюджетное учреждение дополнительного образования спортивная школа «Центр Югорского спорта» осуществляет тренировочный процесс по следующим программам: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418"/>
        <w:gridCol w:w="992"/>
        <w:gridCol w:w="992"/>
        <w:gridCol w:w="993"/>
        <w:gridCol w:w="992"/>
        <w:gridCol w:w="1134"/>
      </w:tblGrid>
      <w:tr w:rsidR="00B81ED0" w:rsidRPr="00B9211E" w:rsidTr="00346B9F">
        <w:tc>
          <w:tcPr>
            <w:tcW w:w="1701" w:type="dxa"/>
            <w:vMerge w:val="restart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6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Вид программы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</w:tr>
      <w:tr w:rsidR="00B81ED0" w:rsidRPr="00B9211E" w:rsidTr="00346B9F">
        <w:tc>
          <w:tcPr>
            <w:tcW w:w="1701" w:type="dxa"/>
            <w:vMerge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Дополнительные образовательные программы спортивной подготовки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Программы по спортивно-оздоровительной работе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Дополнительные общеразвивающие программы</w:t>
            </w:r>
          </w:p>
        </w:tc>
        <w:tc>
          <w:tcPr>
            <w:tcW w:w="1134" w:type="dxa"/>
            <w:vMerge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81ED0" w:rsidRPr="00B9211E" w:rsidTr="00346B9F">
        <w:tc>
          <w:tcPr>
            <w:tcW w:w="1701" w:type="dxa"/>
            <w:vMerge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ПФДО</w:t>
            </w:r>
          </w:p>
        </w:tc>
        <w:tc>
          <w:tcPr>
            <w:tcW w:w="992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Платно</w:t>
            </w:r>
          </w:p>
        </w:tc>
        <w:tc>
          <w:tcPr>
            <w:tcW w:w="993" w:type="dxa"/>
          </w:tcPr>
          <w:p w:rsidR="00B81ED0" w:rsidRPr="00B81ED0" w:rsidRDefault="00B81ED0" w:rsidP="00441C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Дети с ОВЗ</w:t>
            </w:r>
          </w:p>
        </w:tc>
        <w:tc>
          <w:tcPr>
            <w:tcW w:w="992" w:type="dxa"/>
          </w:tcPr>
          <w:p w:rsidR="00B81ED0" w:rsidRPr="00B81ED0" w:rsidRDefault="00B81ED0" w:rsidP="00441C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В рамках летнего лагеря</w:t>
            </w:r>
          </w:p>
        </w:tc>
        <w:tc>
          <w:tcPr>
            <w:tcW w:w="1134" w:type="dxa"/>
            <w:vMerge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B81ED0" w:rsidRPr="00B9211E" w:rsidTr="00346B9F">
        <w:tc>
          <w:tcPr>
            <w:tcW w:w="1701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Количество программ</w:t>
            </w:r>
          </w:p>
        </w:tc>
        <w:tc>
          <w:tcPr>
            <w:tcW w:w="1701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B81ED0" w:rsidRPr="00B81ED0" w:rsidRDefault="00B81ED0" w:rsidP="00441C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81ED0" w:rsidRPr="00B81ED0" w:rsidRDefault="00B81ED0" w:rsidP="00441C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57</w:t>
            </w:r>
          </w:p>
        </w:tc>
      </w:tr>
      <w:tr w:rsidR="00B81ED0" w:rsidRPr="00B9211E" w:rsidTr="00346B9F">
        <w:tc>
          <w:tcPr>
            <w:tcW w:w="1701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lastRenderedPageBreak/>
              <w:t>Количество недель обучения</w:t>
            </w:r>
          </w:p>
        </w:tc>
        <w:tc>
          <w:tcPr>
            <w:tcW w:w="1701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52</w:t>
            </w:r>
          </w:p>
        </w:tc>
        <w:tc>
          <w:tcPr>
            <w:tcW w:w="1418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37</w:t>
            </w:r>
          </w:p>
        </w:tc>
        <w:tc>
          <w:tcPr>
            <w:tcW w:w="993" w:type="dxa"/>
          </w:tcPr>
          <w:p w:rsidR="00B81ED0" w:rsidRPr="00B81ED0" w:rsidRDefault="00B81ED0" w:rsidP="00441C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B81ED0" w:rsidRPr="00B81ED0" w:rsidRDefault="00B81ED0" w:rsidP="00441C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B81ED0" w:rsidRPr="00B9211E" w:rsidTr="00346B9F">
        <w:tc>
          <w:tcPr>
            <w:tcW w:w="1701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gramStart"/>
            <w:r w:rsidRPr="00B81ED0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750</w:t>
            </w:r>
          </w:p>
        </w:tc>
        <w:tc>
          <w:tcPr>
            <w:tcW w:w="1418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114</w:t>
            </w:r>
          </w:p>
        </w:tc>
        <w:tc>
          <w:tcPr>
            <w:tcW w:w="992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257</w:t>
            </w:r>
          </w:p>
        </w:tc>
        <w:tc>
          <w:tcPr>
            <w:tcW w:w="992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59</w:t>
            </w:r>
          </w:p>
        </w:tc>
        <w:tc>
          <w:tcPr>
            <w:tcW w:w="993" w:type="dxa"/>
          </w:tcPr>
          <w:p w:rsidR="00B81ED0" w:rsidRPr="00B81ED0" w:rsidRDefault="00B81ED0" w:rsidP="00441C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B81ED0" w:rsidRPr="00B81ED0" w:rsidRDefault="00B81ED0" w:rsidP="00441C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1 300</w:t>
            </w:r>
          </w:p>
          <w:p w:rsidR="00B81ED0" w:rsidRPr="00B81ED0" w:rsidRDefault="00B81ED0" w:rsidP="00441CC8">
            <w:pPr>
              <w:pStyle w:val="a6"/>
              <w:ind w:left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81ED0" w:rsidRDefault="00B81ED0" w:rsidP="00B81ED0">
      <w:pPr>
        <w:pStyle w:val="a6"/>
        <w:ind w:left="0" w:firstLine="720"/>
        <w:jc w:val="both"/>
        <w:rPr>
          <w:rFonts w:ascii="PT Astra Serif" w:hAnsi="PT Astra Serif"/>
          <w:sz w:val="28"/>
          <w:szCs w:val="28"/>
        </w:rPr>
      </w:pPr>
    </w:p>
    <w:p w:rsidR="00B81ED0" w:rsidRPr="00BD3892" w:rsidRDefault="00B81ED0" w:rsidP="00B81ED0">
      <w:pPr>
        <w:pStyle w:val="a6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Реализация программ по спортивно оздоровительной работе и дополнительным общеразвивающим программам осуществляется в период с 01 сентября по 31 мая, по дополнительным образовательным программам спортивной подготовки с 01 сентября по 31 августа. </w:t>
      </w:r>
    </w:p>
    <w:p w:rsidR="00B81ED0" w:rsidRPr="00BD3892" w:rsidRDefault="00B81ED0" w:rsidP="00B81ED0">
      <w:pPr>
        <w:pStyle w:val="a6"/>
        <w:ind w:left="0" w:firstLine="720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Изменение количества дополнительных общеразвивающих программ и количества занимающихся происходит в связи с переходом спортсменов из спортивно-оздоровительных гру</w:t>
      </w:r>
      <w:proofErr w:type="gramStart"/>
      <w:r w:rsidRPr="00BD3892">
        <w:rPr>
          <w:rFonts w:ascii="PT Astra Serif" w:hAnsi="PT Astra Serif"/>
          <w:sz w:val="28"/>
          <w:szCs w:val="28"/>
        </w:rPr>
        <w:t>пп в гр</w:t>
      </w:r>
      <w:proofErr w:type="gramEnd"/>
      <w:r w:rsidRPr="00BD3892">
        <w:rPr>
          <w:rFonts w:ascii="PT Astra Serif" w:hAnsi="PT Astra Serif"/>
          <w:sz w:val="28"/>
          <w:szCs w:val="28"/>
        </w:rPr>
        <w:t xml:space="preserve">уппы спортивной подготовки. </w:t>
      </w:r>
    </w:p>
    <w:p w:rsidR="00B81ED0" w:rsidRPr="00BD3892" w:rsidRDefault="00B81ED0" w:rsidP="00B81ED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Муниципальное бюджетное учреждение дополнительного образования спортивная школа «Центр Югорского спорта» осуществляет тренировочный процесс по следующим программам: </w:t>
      </w:r>
    </w:p>
    <w:p w:rsidR="00B81ED0" w:rsidRPr="00BD3892" w:rsidRDefault="00B81ED0" w:rsidP="00B81ED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оздоровительные услуги – 39 недель;</w:t>
      </w:r>
    </w:p>
    <w:p w:rsidR="00B81ED0" w:rsidRPr="00BD3892" w:rsidRDefault="00B81ED0" w:rsidP="00B81ED0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 xml:space="preserve">спортивной подготовки – 52 недели. </w:t>
      </w:r>
    </w:p>
    <w:p w:rsidR="00B81ED0" w:rsidRPr="00BD3892" w:rsidRDefault="00B81ED0" w:rsidP="00B81ED0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BD3892">
        <w:rPr>
          <w:rFonts w:ascii="PT Astra Serif" w:hAnsi="PT Astra Serif"/>
          <w:sz w:val="28"/>
          <w:szCs w:val="28"/>
        </w:rPr>
        <w:t>В СШ «Центр Югорского спорта» в рамках муниципального задания организована реализация дополнительных образовательных программ по олимпийским и неолимпийским видам спорта: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5"/>
        <w:gridCol w:w="1763"/>
        <w:gridCol w:w="2126"/>
        <w:gridCol w:w="2126"/>
      </w:tblGrid>
      <w:tr w:rsidR="00B81ED0" w:rsidRPr="00627737" w:rsidTr="00B81ED0">
        <w:trPr>
          <w:jc w:val="center"/>
        </w:trPr>
        <w:tc>
          <w:tcPr>
            <w:tcW w:w="3655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Олимпийские виды спорта</w:t>
            </w:r>
          </w:p>
        </w:tc>
        <w:tc>
          <w:tcPr>
            <w:tcW w:w="1737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gramStart"/>
            <w:r w:rsidRPr="00B81ED0">
              <w:rPr>
                <w:rFonts w:ascii="PT Astra Serif" w:hAnsi="PT Astra Serif"/>
                <w:sz w:val="24"/>
                <w:szCs w:val="24"/>
              </w:rPr>
              <w:t>занимающихся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Неолимпийские виды спорта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gramStart"/>
            <w:r w:rsidRPr="00B81ED0">
              <w:rPr>
                <w:rFonts w:ascii="PT Astra Serif" w:hAnsi="PT Astra Serif"/>
                <w:sz w:val="24"/>
                <w:szCs w:val="24"/>
              </w:rPr>
              <w:t>занимающихся</w:t>
            </w:r>
            <w:proofErr w:type="gramEnd"/>
          </w:p>
        </w:tc>
      </w:tr>
      <w:tr w:rsidR="00B81ED0" w:rsidRPr="00627737" w:rsidTr="00B81ED0">
        <w:trPr>
          <w:jc w:val="center"/>
        </w:trPr>
        <w:tc>
          <w:tcPr>
            <w:tcW w:w="3655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Баскетбол</w:t>
            </w:r>
          </w:p>
        </w:tc>
        <w:tc>
          <w:tcPr>
            <w:tcW w:w="1737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Пауэрлифтинг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55</w:t>
            </w:r>
          </w:p>
        </w:tc>
      </w:tr>
      <w:tr w:rsidR="00B81ED0" w:rsidRPr="00627737" w:rsidTr="00B81ED0">
        <w:trPr>
          <w:jc w:val="center"/>
        </w:trPr>
        <w:tc>
          <w:tcPr>
            <w:tcW w:w="3655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Бокс</w:t>
            </w:r>
          </w:p>
        </w:tc>
        <w:tc>
          <w:tcPr>
            <w:tcW w:w="1737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Спортивная аэробика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</w:tr>
      <w:tr w:rsidR="00B81ED0" w:rsidRPr="00627737" w:rsidTr="00B81ED0">
        <w:trPr>
          <w:jc w:val="center"/>
        </w:trPr>
        <w:tc>
          <w:tcPr>
            <w:tcW w:w="3655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Волейбол</w:t>
            </w:r>
          </w:p>
        </w:tc>
        <w:tc>
          <w:tcPr>
            <w:tcW w:w="1737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Спортивная акробатика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B81ED0" w:rsidRPr="00627737" w:rsidTr="00B81ED0">
        <w:trPr>
          <w:jc w:val="center"/>
        </w:trPr>
        <w:tc>
          <w:tcPr>
            <w:tcW w:w="3655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Дзюдо</w:t>
            </w:r>
          </w:p>
        </w:tc>
        <w:tc>
          <w:tcPr>
            <w:tcW w:w="1737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35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Чир спорт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</w:tr>
      <w:tr w:rsidR="00B81ED0" w:rsidRPr="00627737" w:rsidTr="00B81ED0">
        <w:trPr>
          <w:jc w:val="center"/>
        </w:trPr>
        <w:tc>
          <w:tcPr>
            <w:tcW w:w="3655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Конный спорт</w:t>
            </w:r>
          </w:p>
        </w:tc>
        <w:tc>
          <w:tcPr>
            <w:tcW w:w="1737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34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1ED0" w:rsidRPr="00627737" w:rsidTr="00B81ED0">
        <w:trPr>
          <w:jc w:val="center"/>
        </w:trPr>
        <w:tc>
          <w:tcPr>
            <w:tcW w:w="3655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Легкая атлетика</w:t>
            </w:r>
          </w:p>
        </w:tc>
        <w:tc>
          <w:tcPr>
            <w:tcW w:w="1737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1ED0" w:rsidRPr="00627737" w:rsidTr="00B81ED0">
        <w:trPr>
          <w:jc w:val="center"/>
        </w:trPr>
        <w:tc>
          <w:tcPr>
            <w:tcW w:w="3655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Плавание</w:t>
            </w:r>
          </w:p>
        </w:tc>
        <w:tc>
          <w:tcPr>
            <w:tcW w:w="1737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102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1ED0" w:rsidRPr="00627737" w:rsidTr="00B81ED0">
        <w:trPr>
          <w:jc w:val="center"/>
        </w:trPr>
        <w:tc>
          <w:tcPr>
            <w:tcW w:w="3655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Теннис</w:t>
            </w:r>
          </w:p>
        </w:tc>
        <w:tc>
          <w:tcPr>
            <w:tcW w:w="1737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1ED0" w:rsidRPr="00627737" w:rsidTr="00B81ED0">
        <w:trPr>
          <w:jc w:val="center"/>
        </w:trPr>
        <w:tc>
          <w:tcPr>
            <w:tcW w:w="3655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737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1ED0" w:rsidRPr="00627737" w:rsidTr="00B81ED0">
        <w:trPr>
          <w:jc w:val="center"/>
        </w:trPr>
        <w:tc>
          <w:tcPr>
            <w:tcW w:w="3655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Стрельба из лука</w:t>
            </w:r>
          </w:p>
        </w:tc>
        <w:tc>
          <w:tcPr>
            <w:tcW w:w="1737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1ED0" w:rsidRPr="00627737" w:rsidTr="00B81ED0">
        <w:trPr>
          <w:jc w:val="center"/>
        </w:trPr>
        <w:tc>
          <w:tcPr>
            <w:tcW w:w="3655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Футбол</w:t>
            </w:r>
          </w:p>
        </w:tc>
        <w:tc>
          <w:tcPr>
            <w:tcW w:w="1737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44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1ED0" w:rsidRPr="00627737" w:rsidTr="00B81ED0">
        <w:trPr>
          <w:jc w:val="center"/>
        </w:trPr>
        <w:tc>
          <w:tcPr>
            <w:tcW w:w="3655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1737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548</w:t>
            </w: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81ED0" w:rsidRPr="00B81ED0" w:rsidRDefault="00B81ED0" w:rsidP="00B81ED0">
            <w:pPr>
              <w:pStyle w:val="a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81ED0">
              <w:rPr>
                <w:rFonts w:ascii="PT Astra Serif" w:hAnsi="PT Astra Serif"/>
                <w:sz w:val="24"/>
                <w:szCs w:val="24"/>
              </w:rPr>
              <w:t>202</w:t>
            </w:r>
          </w:p>
        </w:tc>
      </w:tr>
    </w:tbl>
    <w:p w:rsidR="00695B82" w:rsidRDefault="00695B82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81ED0" w:rsidRPr="00B81ED0" w:rsidRDefault="00B81ED0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 xml:space="preserve">Наличие физкультурных залов, отвечающих всем требованиям и нормам, способствует возможности проведения в городе Югорске спортивных мероприятий различного уровня, что в свою очередь позволяет привлечь дополнительные доходы для учреждения и города в целом. </w:t>
      </w:r>
    </w:p>
    <w:p w:rsidR="00B81ED0" w:rsidRPr="00B81ED0" w:rsidRDefault="00B81ED0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lastRenderedPageBreak/>
        <w:t>В вечернее время и выходные дни проводятся тренировочные занятия, городские и окружные спортивно-массовые мероприятия с молодежью и взрослым населением города по различным видам спорта, проводятся уроки по физической культуре со студентами Югорского политехнического колледжа.</w:t>
      </w:r>
    </w:p>
    <w:p w:rsidR="00B81ED0" w:rsidRPr="00B81ED0" w:rsidRDefault="00B81ED0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 xml:space="preserve">Ведется работа по укреплению материально-технической базы существующих клубов и рассматривается возможность о создании новых. В летний период данная работа ведется, путем привлечения учителей физической культуры и </w:t>
      </w:r>
      <w:proofErr w:type="gramStart"/>
      <w:r w:rsidRPr="00B81ED0">
        <w:rPr>
          <w:rFonts w:ascii="PT Astra Serif" w:hAnsi="PT Astra Serif"/>
          <w:sz w:val="28"/>
          <w:szCs w:val="28"/>
        </w:rPr>
        <w:t>тренеров-преподавателей</w:t>
      </w:r>
      <w:proofErr w:type="gramEnd"/>
      <w:r w:rsidRPr="00B81ED0">
        <w:rPr>
          <w:rFonts w:ascii="PT Astra Serif" w:hAnsi="PT Astra Serif"/>
          <w:sz w:val="28"/>
          <w:szCs w:val="28"/>
        </w:rPr>
        <w:t xml:space="preserve"> не выезжающих за пределы города на спортивные площадки в микрорайонах города.</w:t>
      </w:r>
    </w:p>
    <w:p w:rsidR="00B81ED0" w:rsidRPr="00B81ED0" w:rsidRDefault="00B81ED0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>Осуществляются мероприятия по следующим направлениям:</w:t>
      </w:r>
    </w:p>
    <w:p w:rsidR="00695B82" w:rsidRPr="00695B82" w:rsidRDefault="00695B82" w:rsidP="00695B82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5B82">
        <w:rPr>
          <w:b/>
          <w:sz w:val="28"/>
          <w:szCs w:val="28"/>
        </w:rPr>
        <w:t>1.</w:t>
      </w:r>
      <w:r w:rsidR="00B81ED0" w:rsidRPr="00695B82">
        <w:rPr>
          <w:sz w:val="28"/>
          <w:szCs w:val="28"/>
        </w:rPr>
        <w:t xml:space="preserve"> </w:t>
      </w:r>
      <w:r w:rsidRPr="00695B82">
        <w:rPr>
          <w:sz w:val="28"/>
          <w:szCs w:val="28"/>
        </w:rPr>
        <w:t>У</w:t>
      </w:r>
      <w:r w:rsidR="00B81ED0" w:rsidRPr="00695B82">
        <w:rPr>
          <w:sz w:val="28"/>
          <w:szCs w:val="28"/>
        </w:rPr>
        <w:t>крепление материально-технической базы муниципальных учреждений физической культуры и спорта</w:t>
      </w:r>
      <w:r w:rsidRPr="00695B82">
        <w:rPr>
          <w:sz w:val="28"/>
          <w:szCs w:val="28"/>
        </w:rPr>
        <w:t xml:space="preserve">, в том числе за  счет средств бюджета автономного округа и депутатского фонда, за счет которых в 2025 году </w:t>
      </w:r>
      <w:r w:rsidRPr="00695B82">
        <w:rPr>
          <w:rFonts w:ascii="PT Astra Serif" w:hAnsi="PT Astra Serif"/>
          <w:sz w:val="28"/>
          <w:szCs w:val="28"/>
        </w:rPr>
        <w:t xml:space="preserve">было приобретено спортивное оборудование, инвентарь и экипировка для спортсменов и занимающихся в МБУ ДО СШ «Центр Югорского спорта»: </w:t>
      </w:r>
    </w:p>
    <w:p w:rsid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>- мягкий спортивный инвентарь для секции легкой атлетики</w:t>
      </w:r>
      <w:r>
        <w:rPr>
          <w:rFonts w:ascii="PT Astra Serif" w:hAnsi="PT Astra Serif"/>
          <w:sz w:val="28"/>
          <w:szCs w:val="28"/>
        </w:rPr>
        <w:t>;</w:t>
      </w:r>
    </w:p>
    <w:p w:rsidR="00695B82" w:rsidRP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>- спортивный инвентарь для секции тенниса;</w:t>
      </w:r>
    </w:p>
    <w:p w:rsidR="00695B82" w:rsidRP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 xml:space="preserve">- спортивный инвентарь для секции </w:t>
      </w:r>
      <w:proofErr w:type="spellStart"/>
      <w:r w:rsidRPr="00695B82">
        <w:rPr>
          <w:rFonts w:ascii="PT Astra Serif" w:hAnsi="PT Astra Serif"/>
          <w:sz w:val="28"/>
          <w:szCs w:val="28"/>
        </w:rPr>
        <w:t>чир</w:t>
      </w:r>
      <w:proofErr w:type="spellEnd"/>
      <w:r w:rsidRPr="00695B82">
        <w:rPr>
          <w:rFonts w:ascii="PT Astra Serif" w:hAnsi="PT Astra Serif"/>
          <w:sz w:val="28"/>
          <w:szCs w:val="28"/>
        </w:rPr>
        <w:t xml:space="preserve"> – спорт; </w:t>
      </w:r>
    </w:p>
    <w:p w:rsidR="00695B82" w:rsidRP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>- музыкальные колонки, усилитель, микрофон;</w:t>
      </w:r>
    </w:p>
    <w:p w:rsidR="00695B82" w:rsidRP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>- спортивный инвентарь для секции плавания;</w:t>
      </w:r>
    </w:p>
    <w:p w:rsidR="00695B82" w:rsidRP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>- спортивный инвентарь для секции – «стрельба из лука»;</w:t>
      </w:r>
    </w:p>
    <w:p w:rsidR="00695B82" w:rsidRP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 xml:space="preserve">- спортивный инвентарь для секции «бокса»; </w:t>
      </w:r>
    </w:p>
    <w:p w:rsidR="00695B82" w:rsidRP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>- спортивный инвентарь для секции «легкой атлетики»;</w:t>
      </w:r>
    </w:p>
    <w:p w:rsidR="00695B82" w:rsidRP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 xml:space="preserve">- покрытие напольное для секции «спортивной </w:t>
      </w:r>
      <w:proofErr w:type="spellStart"/>
      <w:r w:rsidRPr="00695B82">
        <w:rPr>
          <w:rFonts w:ascii="PT Astra Serif" w:hAnsi="PT Astra Serif"/>
          <w:sz w:val="28"/>
          <w:szCs w:val="28"/>
        </w:rPr>
        <w:t>аэробики»</w:t>
      </w:r>
      <w:proofErr w:type="spellEnd"/>
      <w:r w:rsidRPr="00695B82">
        <w:rPr>
          <w:rFonts w:ascii="PT Astra Serif" w:hAnsi="PT Astra Serif"/>
          <w:sz w:val="28"/>
          <w:szCs w:val="28"/>
        </w:rPr>
        <w:t>;</w:t>
      </w:r>
    </w:p>
    <w:p w:rsidR="00695B82" w:rsidRP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>- искусственное покрытие для футбольного поля.</w:t>
      </w:r>
    </w:p>
    <w:p w:rsidR="00695B82" w:rsidRP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>- уличный спортивный комплекс для маломобильных групп населения;</w:t>
      </w:r>
    </w:p>
    <w:p w:rsidR="00695B82" w:rsidRP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>- уличный горизонтальный велотренажер;</w:t>
      </w:r>
    </w:p>
    <w:p w:rsidR="00695B82" w:rsidRP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>- стойка баскетбольная;</w:t>
      </w:r>
    </w:p>
    <w:p w:rsidR="00695B82" w:rsidRP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>- уличный силовой тренажер;</w:t>
      </w:r>
    </w:p>
    <w:p w:rsidR="00695B82" w:rsidRPr="00695B82" w:rsidRDefault="00695B82" w:rsidP="00695B82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sz w:val="28"/>
          <w:szCs w:val="28"/>
        </w:rPr>
        <w:t>- наливное резиновое покрытие.</w:t>
      </w:r>
    </w:p>
    <w:p w:rsidR="00695B82" w:rsidRPr="00B81ED0" w:rsidRDefault="00695B82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81ED0" w:rsidRPr="00B81ED0" w:rsidRDefault="00695B82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95B82">
        <w:rPr>
          <w:rFonts w:ascii="PT Astra Serif" w:hAnsi="PT Astra Serif"/>
          <w:b/>
          <w:sz w:val="28"/>
          <w:szCs w:val="28"/>
        </w:rPr>
        <w:t>2.</w:t>
      </w:r>
      <w:r w:rsidR="00B81ED0" w:rsidRPr="00B81ED0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="00B81ED0" w:rsidRPr="00B81ED0">
        <w:rPr>
          <w:rFonts w:ascii="PT Astra Serif" w:hAnsi="PT Astra Serif"/>
          <w:sz w:val="28"/>
          <w:szCs w:val="28"/>
        </w:rPr>
        <w:t>роведение тренировочных мероприятий и тренировочных сборов в соответствии с требованиями федеральных стандартов спортивной подготовки.</w:t>
      </w:r>
    </w:p>
    <w:p w:rsidR="00B50865" w:rsidRPr="00CD59AC" w:rsidRDefault="00B50865" w:rsidP="00CD59AC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59AC">
        <w:rPr>
          <w:rFonts w:ascii="PT Astra Serif" w:hAnsi="PT Astra Serif"/>
          <w:kern w:val="2"/>
          <w:sz w:val="28"/>
          <w:szCs w:val="28"/>
        </w:rPr>
        <w:t>В</w:t>
      </w:r>
      <w:r w:rsidRPr="00CD59AC">
        <w:rPr>
          <w:rFonts w:ascii="PT Astra Serif" w:hAnsi="PT Astra Serif"/>
          <w:sz w:val="28"/>
          <w:szCs w:val="28"/>
        </w:rPr>
        <w:t xml:space="preserve">сего за 2025 год было организовано и проведено 313 спортивно – массовых  мероприятий, в которых приняло участие - 21 753 человек, из них: 4 100 спортсмены МБУ ДО СШ «Центр Югорского спорта», 13 241 - спортсмен г. Югорска, 3 037 – иногородние спортсмены, количество </w:t>
      </w:r>
      <w:proofErr w:type="gramStart"/>
      <w:r w:rsidRPr="00CD59AC">
        <w:rPr>
          <w:rFonts w:ascii="PT Astra Serif" w:hAnsi="PT Astra Serif"/>
          <w:sz w:val="28"/>
          <w:szCs w:val="28"/>
        </w:rPr>
        <w:t>сотрудников, принимавших участие в судействе составило</w:t>
      </w:r>
      <w:proofErr w:type="gramEnd"/>
      <w:r w:rsidRPr="00CD59AC">
        <w:rPr>
          <w:rFonts w:ascii="PT Astra Serif" w:hAnsi="PT Astra Serif"/>
          <w:sz w:val="28"/>
          <w:szCs w:val="28"/>
        </w:rPr>
        <w:t xml:space="preserve"> 408 человек.</w:t>
      </w:r>
    </w:p>
    <w:p w:rsidR="00B50865" w:rsidRPr="00CD59AC" w:rsidRDefault="00B50865" w:rsidP="00CD59AC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D59AC">
        <w:rPr>
          <w:rFonts w:ascii="PT Astra Serif" w:hAnsi="PT Astra Serif"/>
          <w:sz w:val="28"/>
          <w:szCs w:val="28"/>
        </w:rPr>
        <w:lastRenderedPageBreak/>
        <w:t xml:space="preserve">Из наиболее ярких мероприятий можно выделить </w:t>
      </w:r>
      <w:proofErr w:type="gramStart"/>
      <w:r w:rsidRPr="00CD59AC">
        <w:rPr>
          <w:rFonts w:ascii="PT Astra Serif" w:hAnsi="PT Astra Serif"/>
          <w:sz w:val="28"/>
          <w:szCs w:val="28"/>
        </w:rPr>
        <w:t>следующие</w:t>
      </w:r>
      <w:proofErr w:type="gramEnd"/>
      <w:r w:rsidRPr="00CD59AC">
        <w:rPr>
          <w:rFonts w:ascii="PT Astra Serif" w:hAnsi="PT Astra Serif"/>
          <w:sz w:val="28"/>
          <w:szCs w:val="28"/>
        </w:rPr>
        <w:t xml:space="preserve">: </w:t>
      </w:r>
    </w:p>
    <w:p w:rsidR="00B50865" w:rsidRDefault="00B50865" w:rsidP="00B50865">
      <w:pPr>
        <w:pStyle w:val="a3"/>
        <w:spacing w:line="276" w:lineRule="auto"/>
        <w:jc w:val="both"/>
        <w:rPr>
          <w:rFonts w:ascii="PT Astra Serif" w:hAnsi="PT Astra Serif"/>
          <w:kern w:val="2"/>
          <w:sz w:val="28"/>
          <w:szCs w:val="28"/>
        </w:rPr>
      </w:pPr>
      <w:r>
        <w:rPr>
          <w:rFonts w:ascii="PT Astra Serif" w:hAnsi="PT Astra Serif"/>
          <w:kern w:val="2"/>
          <w:sz w:val="28"/>
          <w:szCs w:val="28"/>
        </w:rPr>
        <w:t>- м</w:t>
      </w:r>
      <w:r w:rsidRPr="005E51A0">
        <w:rPr>
          <w:rFonts w:ascii="PT Astra Serif" w:hAnsi="PT Astra Serif"/>
          <w:kern w:val="2"/>
          <w:sz w:val="28"/>
          <w:szCs w:val="28"/>
        </w:rPr>
        <w:t>еждународные соревнования по боксу Кубок нефтяных стран</w:t>
      </w:r>
    </w:p>
    <w:p w:rsidR="00B50865" w:rsidRDefault="00B50865" w:rsidP="00B50865">
      <w:pPr>
        <w:pStyle w:val="a3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- о</w:t>
      </w:r>
      <w:r w:rsidRPr="005E51A0">
        <w:rPr>
          <w:rFonts w:ascii="PT Astra Serif" w:hAnsi="PT Astra Serif"/>
          <w:bCs/>
          <w:sz w:val="28"/>
          <w:szCs w:val="28"/>
        </w:rPr>
        <w:t xml:space="preserve">ткрытая Всероссийская массовая лыжная гонка </w:t>
      </w:r>
      <w:r>
        <w:rPr>
          <w:rFonts w:ascii="PT Astra Serif" w:hAnsi="PT Astra Serif"/>
          <w:bCs/>
          <w:sz w:val="28"/>
          <w:szCs w:val="28"/>
        </w:rPr>
        <w:t>«</w:t>
      </w:r>
      <w:r w:rsidRPr="005E51A0">
        <w:rPr>
          <w:rFonts w:ascii="PT Astra Serif" w:hAnsi="PT Astra Serif"/>
          <w:bCs/>
          <w:sz w:val="28"/>
          <w:szCs w:val="28"/>
        </w:rPr>
        <w:t>Лыжня России  - 2025</w:t>
      </w:r>
      <w:r>
        <w:rPr>
          <w:rFonts w:ascii="PT Astra Serif" w:hAnsi="PT Astra Serif"/>
          <w:bCs/>
          <w:sz w:val="28"/>
          <w:szCs w:val="28"/>
        </w:rPr>
        <w:t>»</w:t>
      </w:r>
    </w:p>
    <w:p w:rsidR="00B50865" w:rsidRDefault="00B50865" w:rsidP="00B50865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5E51A0">
        <w:rPr>
          <w:rFonts w:ascii="PT Astra Serif" w:hAnsi="PT Astra Serif"/>
          <w:sz w:val="28"/>
          <w:szCs w:val="28"/>
          <w:lang w:eastAsia="ru-RU"/>
        </w:rPr>
        <w:t xml:space="preserve">– </w:t>
      </w:r>
      <w:r>
        <w:rPr>
          <w:rFonts w:ascii="PT Astra Serif" w:hAnsi="PT Astra Serif"/>
          <w:sz w:val="28"/>
          <w:szCs w:val="28"/>
          <w:lang w:eastAsia="ru-RU"/>
        </w:rPr>
        <w:t>в</w:t>
      </w:r>
      <w:r w:rsidRPr="005E51A0">
        <w:rPr>
          <w:rFonts w:ascii="PT Astra Serif" w:hAnsi="PT Astra Serif"/>
          <w:sz w:val="28"/>
          <w:szCs w:val="28"/>
          <w:lang w:eastAsia="ru-RU"/>
        </w:rPr>
        <w:t>сероссийские соревнования по художественной гимнастике «Россыпи Югры»</w:t>
      </w:r>
      <w:r>
        <w:rPr>
          <w:rFonts w:ascii="PT Astra Serif" w:hAnsi="PT Astra Serif"/>
          <w:sz w:val="28"/>
          <w:szCs w:val="28"/>
          <w:lang w:eastAsia="ru-RU"/>
        </w:rPr>
        <w:t>, «Рассвет»;</w:t>
      </w:r>
    </w:p>
    <w:p w:rsidR="00B50865" w:rsidRPr="005E51A0" w:rsidRDefault="00B50865" w:rsidP="00B50865">
      <w:pPr>
        <w:pStyle w:val="a3"/>
        <w:spacing w:line="276" w:lineRule="auto"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 xml:space="preserve">– </w:t>
      </w:r>
      <w:r>
        <w:rPr>
          <w:rFonts w:ascii="PT Astra Serif" w:hAnsi="PT Astra Serif"/>
          <w:bCs/>
          <w:sz w:val="28"/>
          <w:szCs w:val="28"/>
        </w:rPr>
        <w:t>в</w:t>
      </w:r>
      <w:r w:rsidRPr="005E51A0">
        <w:rPr>
          <w:rFonts w:ascii="PT Astra Serif" w:hAnsi="PT Astra Serif"/>
          <w:bCs/>
          <w:sz w:val="28"/>
          <w:szCs w:val="28"/>
        </w:rPr>
        <w:t>сероссийский день бега «Кросс Нации – 2025»;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 xml:space="preserve">– Чемпионат и Первенство </w:t>
      </w:r>
      <w:proofErr w:type="spellStart"/>
      <w:r w:rsidRPr="005E51A0">
        <w:rPr>
          <w:rFonts w:ascii="PT Astra Serif" w:hAnsi="PT Astra Serif"/>
          <w:bCs/>
          <w:sz w:val="28"/>
          <w:szCs w:val="28"/>
        </w:rPr>
        <w:t>УрФО</w:t>
      </w:r>
      <w:proofErr w:type="spellEnd"/>
      <w:r w:rsidRPr="005E51A0">
        <w:rPr>
          <w:rFonts w:ascii="PT Astra Serif" w:hAnsi="PT Astra Serif"/>
          <w:bCs/>
          <w:sz w:val="28"/>
          <w:szCs w:val="28"/>
        </w:rPr>
        <w:t xml:space="preserve"> по тхэквондо ИТФ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Pr="005E51A0">
        <w:rPr>
          <w:rFonts w:ascii="PT Astra Serif" w:hAnsi="PT Astra Serif"/>
          <w:bCs/>
          <w:sz w:val="28"/>
          <w:szCs w:val="28"/>
        </w:rPr>
        <w:t>Первенство ХМАО-Югры по мини-футболу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5E51A0">
        <w:rPr>
          <w:rFonts w:ascii="PT Astra Serif" w:hAnsi="PT Astra Serif"/>
          <w:sz w:val="28"/>
          <w:szCs w:val="28"/>
          <w:lang w:eastAsia="ru-RU"/>
        </w:rPr>
        <w:t xml:space="preserve">- </w:t>
      </w:r>
      <w:r w:rsidRPr="005E51A0">
        <w:rPr>
          <w:rFonts w:ascii="PT Astra Serif" w:hAnsi="PT Astra Serif"/>
          <w:bCs/>
          <w:sz w:val="28"/>
          <w:szCs w:val="28"/>
        </w:rPr>
        <w:t xml:space="preserve">Зональное первенство </w:t>
      </w:r>
      <w:r>
        <w:rPr>
          <w:rFonts w:ascii="PT Astra Serif" w:hAnsi="PT Astra Serif"/>
          <w:bCs/>
          <w:sz w:val="28"/>
          <w:szCs w:val="28"/>
        </w:rPr>
        <w:t xml:space="preserve">ХМАО – Югры </w:t>
      </w:r>
      <w:r w:rsidRPr="005E51A0">
        <w:rPr>
          <w:rFonts w:ascii="PT Astra Serif" w:hAnsi="PT Astra Serif"/>
          <w:bCs/>
          <w:sz w:val="28"/>
          <w:szCs w:val="28"/>
        </w:rPr>
        <w:t>по лыжным гонкам</w:t>
      </w:r>
      <w:r>
        <w:rPr>
          <w:rFonts w:ascii="PT Astra Serif" w:hAnsi="PT Astra Serif"/>
          <w:bCs/>
          <w:sz w:val="28"/>
          <w:szCs w:val="28"/>
        </w:rPr>
        <w:t>;</w:t>
      </w:r>
      <w:r w:rsidRPr="005E51A0">
        <w:rPr>
          <w:rFonts w:ascii="PT Astra Serif" w:hAnsi="PT Astra Serif"/>
          <w:sz w:val="28"/>
          <w:szCs w:val="28"/>
        </w:rPr>
        <w:t xml:space="preserve"> 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sz w:val="28"/>
          <w:szCs w:val="28"/>
        </w:rPr>
        <w:t xml:space="preserve">- </w:t>
      </w:r>
      <w:r w:rsidRPr="005E51A0">
        <w:rPr>
          <w:rFonts w:ascii="PT Astra Serif" w:hAnsi="PT Astra Serif"/>
          <w:bCs/>
          <w:sz w:val="28"/>
          <w:szCs w:val="28"/>
        </w:rPr>
        <w:t>Комплексное физкультурное мероприятие для ветеранов Специальной Военной Операции «Герои нашего времени»;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- </w:t>
      </w:r>
      <w:r w:rsidRPr="005E51A0">
        <w:rPr>
          <w:rFonts w:ascii="PT Astra Serif" w:hAnsi="PT Astra Serif"/>
          <w:bCs/>
          <w:sz w:val="28"/>
          <w:szCs w:val="28"/>
        </w:rPr>
        <w:t xml:space="preserve">Зональный этап Первенства ХМАО-Югры по </w:t>
      </w:r>
      <w:proofErr w:type="spellStart"/>
      <w:r w:rsidRPr="005E51A0">
        <w:rPr>
          <w:rFonts w:ascii="PT Astra Serif" w:hAnsi="PT Astra Serif"/>
          <w:bCs/>
          <w:sz w:val="28"/>
          <w:szCs w:val="28"/>
        </w:rPr>
        <w:t>футзалу</w:t>
      </w:r>
      <w:proofErr w:type="spellEnd"/>
      <w:r w:rsidRPr="005E51A0">
        <w:rPr>
          <w:rFonts w:ascii="PT Astra Serif" w:hAnsi="PT Astra Serif"/>
          <w:sz w:val="28"/>
          <w:szCs w:val="28"/>
        </w:rPr>
        <w:t>;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sz w:val="28"/>
          <w:szCs w:val="28"/>
          <w:lang w:eastAsia="ru-RU"/>
        </w:rPr>
      </w:pPr>
      <w:r w:rsidRPr="005E51A0">
        <w:rPr>
          <w:rFonts w:ascii="PT Astra Serif" w:hAnsi="PT Astra Serif"/>
          <w:sz w:val="28"/>
          <w:szCs w:val="28"/>
          <w:lang w:eastAsia="ru-RU"/>
        </w:rPr>
        <w:t>– Открытые региональные соревнования по тхэквондо «Кубок Югры»</w:t>
      </w:r>
      <w:r>
        <w:rPr>
          <w:rFonts w:ascii="PT Astra Serif" w:hAnsi="PT Astra Serif"/>
          <w:sz w:val="28"/>
          <w:szCs w:val="28"/>
          <w:lang w:eastAsia="ru-RU"/>
        </w:rPr>
        <w:t>;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>– Чемпионат ХМАО-Югры по авиамодельному спорту</w:t>
      </w:r>
      <w:r w:rsidRPr="005E51A0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>- Региональные соревнования по баскетболу среди мужчин, в зачет XXV Спартакиады ветеранов спорта Ханты-Мансийского автономного округа — Югры, посвященной памяти ветерана Великой Отечественной войны В.Я. Башмакова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>- Кубок Югры по спортивной аэробике</w:t>
      </w:r>
      <w:r>
        <w:rPr>
          <w:rFonts w:ascii="PT Astra Serif" w:hAnsi="PT Astra Serif"/>
          <w:bCs/>
          <w:sz w:val="28"/>
          <w:szCs w:val="28"/>
        </w:rPr>
        <w:t>;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sz w:val="28"/>
          <w:szCs w:val="28"/>
        </w:rPr>
        <w:t xml:space="preserve">- </w:t>
      </w:r>
      <w:r w:rsidRPr="005E51A0">
        <w:rPr>
          <w:rFonts w:ascii="PT Astra Serif" w:hAnsi="PT Astra Serif"/>
          <w:bCs/>
          <w:sz w:val="28"/>
          <w:szCs w:val="28"/>
        </w:rPr>
        <w:t>Соревнования по плаванию, волейбол</w:t>
      </w:r>
      <w:r>
        <w:rPr>
          <w:rFonts w:ascii="PT Astra Serif" w:hAnsi="PT Astra Serif"/>
          <w:bCs/>
          <w:sz w:val="28"/>
          <w:szCs w:val="28"/>
        </w:rPr>
        <w:t xml:space="preserve">у, </w:t>
      </w:r>
      <w:r w:rsidRPr="005E51A0">
        <w:rPr>
          <w:rFonts w:ascii="PT Astra Serif" w:hAnsi="PT Astra Serif"/>
          <w:bCs/>
          <w:sz w:val="28"/>
          <w:szCs w:val="28"/>
        </w:rPr>
        <w:t xml:space="preserve"> настольному теннису</w:t>
      </w:r>
      <w:r>
        <w:rPr>
          <w:rFonts w:ascii="PT Astra Serif" w:hAnsi="PT Astra Serif"/>
          <w:bCs/>
          <w:sz w:val="28"/>
          <w:szCs w:val="28"/>
        </w:rPr>
        <w:t>,</w:t>
      </w:r>
      <w:r w:rsidRPr="005E51A0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5E51A0">
        <w:rPr>
          <w:rFonts w:ascii="PT Astra Serif" w:hAnsi="PT Astra Serif"/>
          <w:bCs/>
          <w:sz w:val="28"/>
          <w:szCs w:val="28"/>
        </w:rPr>
        <w:t>стритболу</w:t>
      </w:r>
      <w:proofErr w:type="spellEnd"/>
      <w:r>
        <w:rPr>
          <w:rFonts w:ascii="PT Astra Serif" w:hAnsi="PT Astra Serif"/>
          <w:bCs/>
          <w:sz w:val="28"/>
          <w:szCs w:val="28"/>
        </w:rPr>
        <w:t>,</w:t>
      </w:r>
      <w:r w:rsidRPr="005E51A0">
        <w:rPr>
          <w:rFonts w:ascii="PT Astra Serif" w:hAnsi="PT Astra Serif"/>
          <w:bCs/>
          <w:sz w:val="28"/>
          <w:szCs w:val="28"/>
        </w:rPr>
        <w:t xml:space="preserve"> перетягиванию каната в рамках соревнований </w:t>
      </w:r>
      <w:r>
        <w:rPr>
          <w:rFonts w:ascii="PT Astra Serif" w:hAnsi="PT Astra Serif"/>
          <w:bCs/>
          <w:sz w:val="28"/>
          <w:szCs w:val="28"/>
        </w:rPr>
        <w:t>«</w:t>
      </w:r>
      <w:r w:rsidRPr="005E51A0">
        <w:rPr>
          <w:rFonts w:ascii="PT Astra Serif" w:hAnsi="PT Astra Serif"/>
          <w:bCs/>
          <w:sz w:val="28"/>
          <w:szCs w:val="28"/>
        </w:rPr>
        <w:t>Студенческие спортивные игры</w:t>
      </w:r>
      <w:r>
        <w:rPr>
          <w:rFonts w:ascii="PT Astra Serif" w:hAnsi="PT Astra Serif"/>
          <w:bCs/>
          <w:sz w:val="28"/>
          <w:szCs w:val="28"/>
        </w:rPr>
        <w:t>»</w:t>
      </w:r>
      <w:r w:rsidRPr="005E51A0">
        <w:rPr>
          <w:rFonts w:ascii="PT Astra Serif" w:hAnsi="PT Astra Serif"/>
          <w:bCs/>
          <w:sz w:val="28"/>
          <w:szCs w:val="28"/>
        </w:rPr>
        <w:t>;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5E51A0">
        <w:rPr>
          <w:rFonts w:ascii="PT Astra Serif" w:hAnsi="PT Astra Serif"/>
          <w:sz w:val="28"/>
          <w:szCs w:val="28"/>
        </w:rPr>
        <w:t xml:space="preserve">- </w:t>
      </w:r>
      <w:r>
        <w:rPr>
          <w:rFonts w:ascii="PT Astra Serif" w:hAnsi="PT Astra Serif"/>
          <w:bCs/>
          <w:sz w:val="28"/>
          <w:szCs w:val="28"/>
        </w:rPr>
        <w:t>о</w:t>
      </w:r>
      <w:r w:rsidRPr="005E51A0">
        <w:rPr>
          <w:rFonts w:ascii="PT Astra Serif" w:hAnsi="PT Astra Serif"/>
          <w:bCs/>
          <w:sz w:val="28"/>
          <w:szCs w:val="28"/>
        </w:rPr>
        <w:t xml:space="preserve">ткрытые соревнования г. Югорска по плаванию </w:t>
      </w:r>
      <w:r>
        <w:rPr>
          <w:rFonts w:ascii="PT Astra Serif" w:hAnsi="PT Astra Serif"/>
          <w:bCs/>
          <w:sz w:val="28"/>
          <w:szCs w:val="28"/>
        </w:rPr>
        <w:t>«</w:t>
      </w:r>
      <w:r w:rsidRPr="005E51A0">
        <w:rPr>
          <w:rFonts w:ascii="PT Astra Serif" w:hAnsi="PT Astra Serif"/>
          <w:bCs/>
          <w:sz w:val="28"/>
          <w:szCs w:val="28"/>
        </w:rPr>
        <w:t xml:space="preserve">День </w:t>
      </w:r>
      <w:proofErr w:type="spellStart"/>
      <w:r w:rsidRPr="005E51A0">
        <w:rPr>
          <w:rFonts w:ascii="PT Astra Serif" w:hAnsi="PT Astra Serif"/>
          <w:bCs/>
          <w:sz w:val="28"/>
          <w:szCs w:val="28"/>
        </w:rPr>
        <w:t>дельфиниста</w:t>
      </w:r>
      <w:proofErr w:type="spellEnd"/>
      <w:r>
        <w:rPr>
          <w:rFonts w:ascii="PT Astra Serif" w:hAnsi="PT Astra Serif"/>
          <w:bCs/>
          <w:sz w:val="28"/>
          <w:szCs w:val="28"/>
        </w:rPr>
        <w:t>»</w:t>
      </w:r>
      <w:r w:rsidRPr="005E51A0">
        <w:rPr>
          <w:rFonts w:ascii="PT Astra Serif" w:hAnsi="PT Astra Serif"/>
          <w:sz w:val="28"/>
          <w:szCs w:val="28"/>
        </w:rPr>
        <w:t>;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 xml:space="preserve">- </w:t>
      </w:r>
      <w:r>
        <w:rPr>
          <w:rFonts w:ascii="PT Astra Serif" w:hAnsi="PT Astra Serif"/>
          <w:bCs/>
          <w:sz w:val="28"/>
          <w:szCs w:val="28"/>
        </w:rPr>
        <w:t>о</w:t>
      </w:r>
      <w:r w:rsidRPr="005E51A0">
        <w:rPr>
          <w:rFonts w:ascii="PT Astra Serif" w:hAnsi="PT Astra Serif"/>
          <w:bCs/>
          <w:sz w:val="28"/>
          <w:szCs w:val="28"/>
        </w:rPr>
        <w:t>ткрытое Первенство г. Югорска по Чир спорту;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 xml:space="preserve">-  </w:t>
      </w:r>
      <w:r>
        <w:rPr>
          <w:rFonts w:ascii="PT Astra Serif" w:hAnsi="PT Astra Serif"/>
          <w:bCs/>
          <w:sz w:val="28"/>
          <w:szCs w:val="28"/>
        </w:rPr>
        <w:t>о</w:t>
      </w:r>
      <w:r w:rsidRPr="005E51A0">
        <w:rPr>
          <w:rFonts w:ascii="PT Astra Serif" w:hAnsi="PT Astra Serif"/>
          <w:bCs/>
          <w:sz w:val="28"/>
          <w:szCs w:val="28"/>
        </w:rPr>
        <w:t>ткрытое первенство города Югорска по дзюдо, посвящённое 36-летию вывода войск из Афганистана и памяти Синенко</w:t>
      </w:r>
      <w:r>
        <w:rPr>
          <w:rFonts w:ascii="PT Astra Serif" w:hAnsi="PT Astra Serif"/>
          <w:bCs/>
          <w:sz w:val="28"/>
          <w:szCs w:val="28"/>
        </w:rPr>
        <w:t xml:space="preserve"> А.М.;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5E51A0">
        <w:rPr>
          <w:rFonts w:ascii="PT Astra Serif" w:hAnsi="PT Astra Serif"/>
          <w:sz w:val="28"/>
          <w:szCs w:val="28"/>
        </w:rPr>
        <w:t xml:space="preserve">– </w:t>
      </w:r>
      <w:r w:rsidRPr="005E51A0">
        <w:rPr>
          <w:rFonts w:ascii="PT Astra Serif" w:hAnsi="PT Astra Serif"/>
          <w:bCs/>
          <w:sz w:val="28"/>
          <w:szCs w:val="28"/>
        </w:rPr>
        <w:t>Кубок Главы г. Югорска по хоккею с шайбой среди мужских команд</w:t>
      </w:r>
      <w:r w:rsidRPr="005E51A0">
        <w:rPr>
          <w:rFonts w:ascii="PT Astra Serif" w:hAnsi="PT Astra Serif"/>
          <w:sz w:val="28"/>
          <w:szCs w:val="28"/>
        </w:rPr>
        <w:t>;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>– Фестиваль спортивных единоборств</w:t>
      </w:r>
      <w:r w:rsidRPr="005E51A0">
        <w:rPr>
          <w:rFonts w:ascii="PT Astra Serif" w:hAnsi="PT Astra Serif"/>
          <w:sz w:val="28"/>
          <w:szCs w:val="28"/>
        </w:rPr>
        <w:t>;</w:t>
      </w:r>
    </w:p>
    <w:p w:rsidR="00B50865" w:rsidRDefault="00B50865" w:rsidP="00B50865">
      <w:pPr>
        <w:contextualSpacing/>
        <w:jc w:val="both"/>
        <w:rPr>
          <w:rFonts w:ascii="PT Astra Serif" w:hAnsi="PT Astra Serif"/>
          <w:sz w:val="28"/>
          <w:szCs w:val="28"/>
        </w:rPr>
      </w:pPr>
      <w:r w:rsidRPr="005E51A0">
        <w:rPr>
          <w:rFonts w:ascii="PT Astra Serif" w:hAnsi="PT Astra Serif"/>
          <w:bCs/>
          <w:sz w:val="28"/>
          <w:szCs w:val="28"/>
        </w:rPr>
        <w:t xml:space="preserve">– </w:t>
      </w:r>
      <w:r>
        <w:rPr>
          <w:rFonts w:ascii="PT Astra Serif" w:hAnsi="PT Astra Serif"/>
          <w:bCs/>
          <w:sz w:val="28"/>
          <w:szCs w:val="28"/>
        </w:rPr>
        <w:t>о</w:t>
      </w:r>
      <w:r w:rsidRPr="005E51A0">
        <w:rPr>
          <w:rFonts w:ascii="PT Astra Serif" w:hAnsi="PT Astra Serif"/>
          <w:bCs/>
          <w:sz w:val="28"/>
          <w:szCs w:val="28"/>
        </w:rPr>
        <w:t>ткрытый турнир г. Югорска по боксу, посвященный 80-летию Победы в ВОВ</w:t>
      </w:r>
      <w:r>
        <w:rPr>
          <w:rFonts w:ascii="PT Astra Serif" w:hAnsi="PT Astra Serif"/>
          <w:bCs/>
          <w:sz w:val="28"/>
          <w:szCs w:val="28"/>
        </w:rPr>
        <w:t xml:space="preserve"> 1941 – 1945 годов</w:t>
      </w:r>
      <w:r w:rsidRPr="005E51A0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B50865" w:rsidRPr="005E51A0" w:rsidRDefault="00B50865" w:rsidP="00B50865">
      <w:pPr>
        <w:contextual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з</w:t>
      </w:r>
      <w:r w:rsidRPr="005E51A0">
        <w:rPr>
          <w:rFonts w:ascii="PT Astra Serif" w:hAnsi="PT Astra Serif"/>
          <w:bCs/>
          <w:sz w:val="28"/>
          <w:szCs w:val="28"/>
        </w:rPr>
        <w:t xml:space="preserve">абег по пересеченной местности Югорский </w:t>
      </w:r>
      <w:proofErr w:type="spellStart"/>
      <w:r w:rsidRPr="005E51A0">
        <w:rPr>
          <w:rFonts w:ascii="PT Astra Serif" w:hAnsi="PT Astra Serif"/>
          <w:bCs/>
          <w:sz w:val="28"/>
          <w:szCs w:val="28"/>
        </w:rPr>
        <w:t>Trail</w:t>
      </w:r>
      <w:proofErr w:type="spellEnd"/>
      <w:r w:rsidRPr="005E51A0">
        <w:rPr>
          <w:rFonts w:ascii="PT Astra Serif" w:hAnsi="PT Astra Serif"/>
          <w:bCs/>
          <w:sz w:val="28"/>
          <w:szCs w:val="28"/>
        </w:rPr>
        <w:t xml:space="preserve"> 2025</w:t>
      </w:r>
      <w:r>
        <w:rPr>
          <w:rFonts w:ascii="PT Astra Serif" w:hAnsi="PT Astra Serif"/>
          <w:bCs/>
          <w:sz w:val="28"/>
          <w:szCs w:val="28"/>
        </w:rPr>
        <w:t xml:space="preserve"> и другие.</w:t>
      </w:r>
    </w:p>
    <w:p w:rsidR="00B50865" w:rsidRPr="00741324" w:rsidRDefault="00695B82" w:rsidP="00B50865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="00B50865" w:rsidRPr="00741324">
        <w:rPr>
          <w:rFonts w:ascii="PT Astra Serif" w:hAnsi="PT Astra Serif"/>
          <w:sz w:val="28"/>
          <w:szCs w:val="28"/>
        </w:rPr>
        <w:t>нформация о проводимых соревнованиях в г. Югорске за 2025 год</w:t>
      </w:r>
    </w:p>
    <w:p w:rsidR="00B50865" w:rsidRPr="00741324" w:rsidRDefault="00B50865" w:rsidP="00B50865">
      <w:pPr>
        <w:pStyle w:val="a3"/>
        <w:rPr>
          <w:rFonts w:ascii="PT Astra Serif" w:hAnsi="PT Astra Serif"/>
          <w:highlight w:val="yellow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781"/>
        <w:gridCol w:w="709"/>
        <w:gridCol w:w="851"/>
        <w:gridCol w:w="992"/>
        <w:gridCol w:w="992"/>
        <w:gridCol w:w="1134"/>
        <w:gridCol w:w="851"/>
        <w:gridCol w:w="662"/>
        <w:gridCol w:w="709"/>
        <w:gridCol w:w="897"/>
      </w:tblGrid>
      <w:tr w:rsidR="00B50865" w:rsidRPr="00741324" w:rsidTr="00B30088">
        <w:trPr>
          <w:trHeight w:val="287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№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Количество</w:t>
            </w:r>
          </w:p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мероприятий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количество участников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Занятое место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Общее количество  медалей</w:t>
            </w:r>
          </w:p>
        </w:tc>
      </w:tr>
      <w:tr w:rsidR="00B50865" w:rsidRPr="00741324" w:rsidTr="00B30088">
        <w:trPr>
          <w:cantSplit/>
          <w:trHeight w:val="1488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5" w:rsidRPr="00741324" w:rsidRDefault="00B50865" w:rsidP="00B30088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5" w:rsidRPr="00741324" w:rsidRDefault="00B50865" w:rsidP="00B30088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5" w:rsidRPr="00741324" w:rsidRDefault="00B50865" w:rsidP="00B30088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 xml:space="preserve">спортсмены </w:t>
            </w:r>
            <w:r>
              <w:rPr>
                <w:rFonts w:ascii="PT Astra Serif" w:hAnsi="PT Astra Serif"/>
              </w:rPr>
              <w:t>«</w:t>
            </w:r>
            <w:r w:rsidRPr="00741324">
              <w:rPr>
                <w:rFonts w:ascii="PT Astra Serif" w:hAnsi="PT Astra Serif"/>
              </w:rPr>
              <w:t>ЦЮС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спортсмены города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иногородние спортсмены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всего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I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III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5" w:rsidRPr="00741324" w:rsidRDefault="00B50865" w:rsidP="00B30088">
            <w:pPr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B50865" w:rsidRPr="00741324" w:rsidTr="00B30088">
        <w:trPr>
          <w:trHeight w:val="287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lang w:val="en-US"/>
              </w:rPr>
            </w:pPr>
            <w:r w:rsidRPr="00741324">
              <w:rPr>
                <w:rFonts w:ascii="PT Astra Serif" w:hAnsi="PT Astra Serif"/>
                <w:lang w:val="en-US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Городские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13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942</w:t>
            </w:r>
          </w:p>
        </w:tc>
      </w:tr>
      <w:tr w:rsidR="00B50865" w:rsidRPr="00741324" w:rsidTr="00B30088">
        <w:trPr>
          <w:trHeight w:val="287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5" w:rsidRPr="00741324" w:rsidRDefault="00B50865" w:rsidP="00B30088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Судейство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  <w:color w:val="000000"/>
              </w:rPr>
              <w:t>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  <w:color w:val="000000"/>
              </w:rPr>
              <w:t>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  <w:color w:val="000000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B50865" w:rsidRPr="00741324" w:rsidTr="00B30088">
        <w:trPr>
          <w:trHeight w:val="287"/>
          <w:jc w:val="center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lang w:val="en-US"/>
              </w:rPr>
            </w:pPr>
            <w:r w:rsidRPr="00741324">
              <w:rPr>
                <w:rFonts w:ascii="PT Astra Serif" w:hAnsi="PT Astra Serif"/>
                <w:lang w:val="en-US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Межмуниципальные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646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1557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628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149</w:t>
            </w:r>
          </w:p>
        </w:tc>
      </w:tr>
      <w:tr w:rsidR="00B50865" w:rsidRPr="00741324" w:rsidTr="00B30088">
        <w:trPr>
          <w:trHeight w:val="287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5" w:rsidRPr="00741324" w:rsidRDefault="00B50865" w:rsidP="00B30088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 xml:space="preserve">Региональные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106</w:t>
            </w:r>
          </w:p>
        </w:tc>
      </w:tr>
      <w:tr w:rsidR="00B50865" w:rsidRPr="00741324" w:rsidTr="00B30088">
        <w:trPr>
          <w:trHeight w:val="287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5" w:rsidRPr="00741324" w:rsidRDefault="00B50865" w:rsidP="00B30088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 xml:space="preserve">Всероссийские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661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60</w:t>
            </w:r>
          </w:p>
        </w:tc>
      </w:tr>
      <w:tr w:rsidR="00B50865" w:rsidRPr="00741324" w:rsidTr="00B30088">
        <w:trPr>
          <w:trHeight w:val="287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5" w:rsidRPr="00741324" w:rsidRDefault="00B50865" w:rsidP="00B30088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Международные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</w:tr>
      <w:tr w:rsidR="00B50865" w:rsidRPr="00741324" w:rsidTr="00B30088">
        <w:trPr>
          <w:trHeight w:val="287"/>
          <w:jc w:val="center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5" w:rsidRPr="00741324" w:rsidRDefault="00B50865" w:rsidP="00B30088">
            <w:pPr>
              <w:rPr>
                <w:rFonts w:ascii="PT Astra Serif" w:eastAsia="Calibri" w:hAnsi="PT Astra Serif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Судейство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865" w:rsidRPr="00741324" w:rsidRDefault="00B50865" w:rsidP="00B3008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865" w:rsidRPr="00741324" w:rsidRDefault="00B50865" w:rsidP="00B3008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865" w:rsidRPr="00741324" w:rsidRDefault="00B50865" w:rsidP="00B30088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B50865" w:rsidRPr="00741324" w:rsidTr="00B30088">
        <w:trPr>
          <w:trHeight w:val="287"/>
          <w:jc w:val="center"/>
        </w:trPr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0865" w:rsidRPr="00741324" w:rsidRDefault="00B50865" w:rsidP="00B30088">
            <w:pPr>
              <w:pStyle w:val="a3"/>
              <w:spacing w:line="276" w:lineRule="auto"/>
              <w:rPr>
                <w:rFonts w:ascii="PT Astra Serif" w:hAnsi="PT Astra Serif"/>
              </w:rPr>
            </w:pPr>
            <w:r w:rsidRPr="00741324">
              <w:rPr>
                <w:rFonts w:ascii="PT Astra Serif" w:hAnsi="PT Astra Serif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4132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13</w:t>
            </w: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4132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4132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4132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410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50865" w:rsidRPr="00741324" w:rsidRDefault="00B50865" w:rsidP="00B300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74132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41324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258</w:t>
            </w:r>
          </w:p>
        </w:tc>
      </w:tr>
    </w:tbl>
    <w:p w:rsidR="00B50865" w:rsidRPr="00741324" w:rsidRDefault="00B50865" w:rsidP="00B50865">
      <w:pPr>
        <w:pStyle w:val="a3"/>
        <w:rPr>
          <w:rFonts w:ascii="PT Astra Serif" w:hAnsi="PT Astra Serif"/>
          <w:color w:val="FF0000"/>
        </w:rPr>
      </w:pP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 xml:space="preserve">За пределы города за </w:t>
      </w:r>
      <w:proofErr w:type="gramStart"/>
      <w:r w:rsidRPr="00B81ED0">
        <w:rPr>
          <w:rFonts w:ascii="PT Astra Serif" w:hAnsi="PT Astra Serif"/>
          <w:sz w:val="28"/>
          <w:szCs w:val="28"/>
        </w:rPr>
        <w:t>отчетный</w:t>
      </w:r>
      <w:proofErr w:type="gramEnd"/>
      <w:r w:rsidRPr="00B81ED0">
        <w:rPr>
          <w:rFonts w:ascii="PT Astra Serif" w:hAnsi="PT Astra Serif"/>
          <w:sz w:val="28"/>
          <w:szCs w:val="28"/>
        </w:rPr>
        <w:t xml:space="preserve"> период было организовано 162 выезда на соревнования различного уровня, из них: </w:t>
      </w: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>20 выездов – всероссийского уровня;</w:t>
      </w: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>135 выездов – регионального и межмуниципального уровня;</w:t>
      </w: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 xml:space="preserve">4 выезда – Уральского Федерального округа, УТС - 3.  </w:t>
      </w: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>Всего выехало 1 612 спортсменов, из них 1 310 спортсмена МБУ ДО СШ «Центр Югорского спорта».</w:t>
      </w:r>
    </w:p>
    <w:p w:rsidR="00B50865" w:rsidRPr="00B81ED0" w:rsidRDefault="00B50865" w:rsidP="00B81ED0">
      <w:pPr>
        <w:pStyle w:val="a3"/>
        <w:spacing w:line="276" w:lineRule="auto"/>
        <w:rPr>
          <w:rFonts w:ascii="PT Astra Serif" w:hAnsi="PT Astra Serif"/>
          <w:bCs/>
          <w:i/>
          <w:sz w:val="28"/>
          <w:szCs w:val="28"/>
        </w:rPr>
      </w:pPr>
    </w:p>
    <w:p w:rsidR="00B50865" w:rsidRPr="00B81ED0" w:rsidRDefault="00B50865" w:rsidP="00B81ED0">
      <w:pPr>
        <w:pStyle w:val="a3"/>
        <w:spacing w:line="276" w:lineRule="auto"/>
        <w:jc w:val="center"/>
        <w:rPr>
          <w:rFonts w:ascii="PT Astra Serif" w:hAnsi="PT Astra Serif"/>
          <w:bCs/>
          <w:sz w:val="28"/>
          <w:szCs w:val="28"/>
        </w:rPr>
      </w:pPr>
      <w:r w:rsidRPr="00B81ED0">
        <w:rPr>
          <w:rFonts w:ascii="PT Astra Serif" w:hAnsi="PT Astra Serif"/>
          <w:bCs/>
          <w:sz w:val="28"/>
          <w:szCs w:val="28"/>
        </w:rPr>
        <w:t>Информация об участии спортсменов города Югорска во Всероссийских, Российских, Региональных, Окружных, Межмуниципальных, городских соревнованиях за 2025 г.</w:t>
      </w:r>
    </w:p>
    <w:p w:rsidR="00B50865" w:rsidRPr="007D5D49" w:rsidRDefault="00B50865" w:rsidP="00B50865">
      <w:pPr>
        <w:pStyle w:val="a3"/>
        <w:jc w:val="center"/>
        <w:rPr>
          <w:b/>
          <w:bCs/>
          <w:color w:val="FF0000"/>
          <w:lang w:eastAsia="ru-RU"/>
        </w:rPr>
      </w:pPr>
    </w:p>
    <w:tbl>
      <w:tblPr>
        <w:tblW w:w="5247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472"/>
        <w:gridCol w:w="2832"/>
        <w:gridCol w:w="1570"/>
        <w:gridCol w:w="832"/>
        <w:gridCol w:w="651"/>
        <w:gridCol w:w="1240"/>
        <w:gridCol w:w="617"/>
        <w:gridCol w:w="611"/>
        <w:gridCol w:w="645"/>
        <w:gridCol w:w="1168"/>
      </w:tblGrid>
      <w:tr w:rsidR="00B50865" w:rsidRPr="00186947" w:rsidTr="00B30088">
        <w:trPr>
          <w:trHeight w:val="315"/>
        </w:trPr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№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C031D8">
              <w:rPr>
                <w:rFonts w:ascii="PT Astra Serif" w:hAnsi="PT Astra Serif"/>
                <w:bCs/>
                <w:lang w:eastAsia="ru-RU"/>
              </w:rPr>
              <w:t>Наименование мероприятий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btLr"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C031D8">
              <w:rPr>
                <w:rFonts w:ascii="PT Astra Serif" w:hAnsi="PT Astra Serif"/>
                <w:bCs/>
                <w:lang w:eastAsia="ru-RU"/>
              </w:rPr>
              <w:t>количество выездов (мероприятий)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количество участников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C031D8">
              <w:rPr>
                <w:rFonts w:ascii="PT Astra Serif" w:hAnsi="PT Astra Serif"/>
                <w:bCs/>
                <w:lang w:eastAsia="ru-RU"/>
              </w:rPr>
              <w:t>Занятое место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Общее количество</w:t>
            </w:r>
          </w:p>
        </w:tc>
      </w:tr>
      <w:tr w:rsidR="00B50865" w:rsidRPr="00186947" w:rsidTr="00B30088">
        <w:trPr>
          <w:cantSplit/>
          <w:trHeight w:val="1812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0865" w:rsidRPr="00C031D8" w:rsidRDefault="00B50865" w:rsidP="00B3008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3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0865" w:rsidRPr="00C031D8" w:rsidRDefault="00B50865" w:rsidP="00B30088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0865" w:rsidRPr="00C031D8" w:rsidRDefault="00B50865" w:rsidP="00B30088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 xml:space="preserve">спортсмены СШ </w:t>
            </w:r>
            <w:r>
              <w:rPr>
                <w:rFonts w:ascii="PT Astra Serif" w:hAnsi="PT Astra Serif"/>
                <w:lang w:eastAsia="ru-RU"/>
              </w:rPr>
              <w:t>«</w:t>
            </w:r>
            <w:r w:rsidRPr="00C031D8">
              <w:rPr>
                <w:rFonts w:ascii="PT Astra Serif" w:hAnsi="PT Astra Serif"/>
                <w:lang w:eastAsia="ru-RU"/>
              </w:rPr>
              <w:t>ЦЮС</w:t>
            </w:r>
            <w:r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спортсмены города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всего    спортсменов</w:t>
            </w:r>
          </w:p>
        </w:tc>
        <w:tc>
          <w:tcPr>
            <w:tcW w:w="290" w:type="pct"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C031D8">
              <w:rPr>
                <w:rFonts w:ascii="PT Astra Serif" w:hAnsi="PT Astra Serif"/>
                <w:bCs/>
                <w:lang w:eastAsia="ru-RU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C031D8">
              <w:rPr>
                <w:rFonts w:ascii="PT Astra Serif" w:hAnsi="PT Astra Serif"/>
                <w:bCs/>
                <w:lang w:eastAsia="ru-RU"/>
              </w:rPr>
              <w:t>II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C031D8">
              <w:rPr>
                <w:rFonts w:ascii="PT Astra Serif" w:hAnsi="PT Astra Serif"/>
                <w:bCs/>
                <w:lang w:eastAsia="ru-RU"/>
              </w:rPr>
              <w:t>III</w:t>
            </w:r>
          </w:p>
        </w:tc>
        <w:tc>
          <w:tcPr>
            <w:tcW w:w="5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865" w:rsidRPr="00C031D8" w:rsidRDefault="00B50865" w:rsidP="00B3008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50865" w:rsidRPr="00186947" w:rsidTr="00B30088">
        <w:trPr>
          <w:trHeight w:val="36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Международные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</w:tr>
      <w:tr w:rsidR="00B50865" w:rsidRPr="00186947" w:rsidTr="00B30088">
        <w:trPr>
          <w:trHeight w:val="34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Всероссийские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17</w:t>
            </w:r>
          </w:p>
        </w:tc>
      </w:tr>
      <w:tr w:rsidR="00B50865" w:rsidRPr="00186947" w:rsidTr="00B30088">
        <w:trPr>
          <w:trHeight w:val="315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lang w:eastAsia="ru-RU"/>
              </w:rPr>
            </w:pPr>
            <w:proofErr w:type="spellStart"/>
            <w:r w:rsidRPr="00C031D8">
              <w:rPr>
                <w:rFonts w:ascii="PT Astra Serif" w:hAnsi="PT Astra Serif"/>
                <w:lang w:eastAsia="ru-RU"/>
              </w:rPr>
              <w:t>УрФО</w:t>
            </w:r>
            <w:proofErr w:type="spellEnd"/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</w:tr>
      <w:tr w:rsidR="00B50865" w:rsidRPr="00186947" w:rsidTr="00B30088">
        <w:trPr>
          <w:trHeight w:val="420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 xml:space="preserve">Региональные  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895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223</w:t>
            </w:r>
          </w:p>
        </w:tc>
      </w:tr>
      <w:tr w:rsidR="00B50865" w:rsidRPr="00186947" w:rsidTr="00B30088">
        <w:trPr>
          <w:cantSplit/>
          <w:trHeight w:val="467"/>
        </w:trPr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Межмуниципальные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77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172</w:t>
            </w:r>
          </w:p>
        </w:tc>
      </w:tr>
      <w:tr w:rsidR="00B50865" w:rsidRPr="00186947" w:rsidTr="00B30088">
        <w:trPr>
          <w:trHeight w:val="402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lang w:eastAsia="ru-RU"/>
              </w:rPr>
            </w:pPr>
            <w:r w:rsidRPr="00C031D8">
              <w:rPr>
                <w:rFonts w:ascii="PT Astra Serif" w:hAnsi="PT Astra Serif"/>
                <w:lang w:eastAsia="ru-RU"/>
              </w:rPr>
              <w:t>УТС за пределами города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color w:val="000000"/>
                <w:sz w:val="24"/>
                <w:szCs w:val="24"/>
              </w:rPr>
              <w:t> </w:t>
            </w:r>
          </w:p>
        </w:tc>
      </w:tr>
      <w:tr w:rsidR="00B50865" w:rsidRPr="00186947" w:rsidTr="00B30088">
        <w:trPr>
          <w:trHeight w:val="315"/>
        </w:trPr>
        <w:tc>
          <w:tcPr>
            <w:tcW w:w="1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50865" w:rsidRPr="00C031D8" w:rsidRDefault="00B50865" w:rsidP="00B30088">
            <w:pPr>
              <w:pStyle w:val="a3"/>
              <w:spacing w:line="276" w:lineRule="auto"/>
              <w:rPr>
                <w:rFonts w:ascii="PT Astra Serif" w:hAnsi="PT Astra Serif"/>
                <w:bCs/>
                <w:lang w:eastAsia="ru-RU"/>
              </w:rPr>
            </w:pPr>
            <w:r w:rsidRPr="00C031D8">
              <w:rPr>
                <w:rFonts w:ascii="PT Astra Serif" w:hAnsi="PT Astra Serif"/>
                <w:bCs/>
                <w:lang w:eastAsia="ru-RU"/>
              </w:rPr>
              <w:t>ИТОГО: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031D8">
              <w:rPr>
                <w:rFonts w:ascii="PT Astra Serif" w:hAnsi="PT Astra Serif"/>
                <w:b/>
                <w:bCs/>
                <w:sz w:val="24"/>
                <w:szCs w:val="24"/>
              </w:rPr>
              <w:t>1 310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031D8">
              <w:rPr>
                <w:rFonts w:ascii="PT Astra Serif" w:hAnsi="PT Astra Serif"/>
                <w:b/>
                <w:bCs/>
                <w:sz w:val="24"/>
                <w:szCs w:val="24"/>
              </w:rPr>
              <w:t>302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C031D8">
              <w:rPr>
                <w:rFonts w:ascii="PT Astra Serif" w:hAnsi="PT Astra Serif"/>
                <w:b/>
                <w:bCs/>
                <w:sz w:val="24"/>
                <w:szCs w:val="24"/>
              </w:rPr>
              <w:t>1 612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0865" w:rsidRPr="00C031D8" w:rsidRDefault="00B50865" w:rsidP="00B30088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C031D8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418</w:t>
            </w:r>
          </w:p>
        </w:tc>
      </w:tr>
    </w:tbl>
    <w:p w:rsidR="00B81ED0" w:rsidRPr="00B81ED0" w:rsidRDefault="00B81ED0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lastRenderedPageBreak/>
        <w:t xml:space="preserve">Югорск является одним </w:t>
      </w:r>
      <w:proofErr w:type="gramStart"/>
      <w:r w:rsidRPr="00B81ED0">
        <w:rPr>
          <w:rFonts w:ascii="PT Astra Serif" w:hAnsi="PT Astra Serif"/>
          <w:sz w:val="28"/>
          <w:szCs w:val="28"/>
        </w:rPr>
        <w:t>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</w:t>
      </w:r>
      <w:proofErr w:type="gramEnd"/>
      <w:r w:rsidRPr="00B81ED0">
        <w:rPr>
          <w:rFonts w:ascii="PT Astra Serif" w:hAnsi="PT Astra Serif"/>
          <w:sz w:val="28"/>
          <w:szCs w:val="28"/>
        </w:rPr>
        <w:t xml:space="preserve"> автономного округа, который обеспечивает повышение уровня спортивного мастерства лиц, проходящих подготовку, продление их спортивного долголетия и, как следствие, рост конкурентоспособности спортсменов города Югорска в автономном округе. Всего в сборные команды Ханты-Мансийского автономного округа – Югры по различным видам спорта входят 94 спортсмена города Югорска, 1 спортсмен входит в состав сборной России, 8 спортсменов  входят в состав юношеских сборных России.</w:t>
      </w:r>
    </w:p>
    <w:p w:rsidR="00B81ED0" w:rsidRPr="00B81ED0" w:rsidRDefault="00B81ED0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>В рамках реализации</w:t>
      </w:r>
      <w:r w:rsidR="001309BB">
        <w:rPr>
          <w:rFonts w:ascii="PT Astra Serif" w:hAnsi="PT Astra Serif"/>
          <w:sz w:val="28"/>
          <w:szCs w:val="28"/>
        </w:rPr>
        <w:t xml:space="preserve"> полномочий по физической культуре и спорту </w:t>
      </w:r>
      <w:r w:rsidRPr="00B81ED0">
        <w:rPr>
          <w:rFonts w:ascii="PT Astra Serif" w:hAnsi="PT Astra Serif"/>
          <w:sz w:val="28"/>
          <w:szCs w:val="28"/>
        </w:rPr>
        <w:t>предусмотрена поддержка социально ориентированных некоммерческих организаций путем предоставления субсидий (через конкурс).</w:t>
      </w:r>
      <w:r w:rsidR="001309BB">
        <w:rPr>
          <w:rFonts w:ascii="PT Astra Serif" w:hAnsi="PT Astra Serif"/>
          <w:sz w:val="28"/>
          <w:szCs w:val="28"/>
        </w:rPr>
        <w:t xml:space="preserve"> </w:t>
      </w:r>
      <w:r w:rsidRPr="00B81ED0">
        <w:rPr>
          <w:rFonts w:ascii="PT Astra Serif" w:hAnsi="PT Astra Serif"/>
          <w:sz w:val="28"/>
          <w:szCs w:val="28"/>
        </w:rPr>
        <w:t xml:space="preserve">В </w:t>
      </w:r>
      <w:r w:rsidR="001309BB">
        <w:rPr>
          <w:rFonts w:ascii="PT Astra Serif" w:hAnsi="PT Astra Serif"/>
          <w:sz w:val="28"/>
          <w:szCs w:val="28"/>
        </w:rPr>
        <w:t xml:space="preserve">2025 году были </w:t>
      </w:r>
      <w:r w:rsidRPr="00B81ED0">
        <w:rPr>
          <w:rFonts w:ascii="PT Astra Serif" w:hAnsi="PT Astra Serif"/>
          <w:sz w:val="28"/>
          <w:szCs w:val="28"/>
        </w:rPr>
        <w:t xml:space="preserve"> предоставлены Гранты в форме субсидий: </w:t>
      </w:r>
    </w:p>
    <w:p w:rsidR="00B81ED0" w:rsidRPr="00B81ED0" w:rsidRDefault="00B81ED0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 xml:space="preserve">- на проведение занятий физкультурно-спортивной направленности по месту жительства граждан (по спортивной подготовке неолимпийских видов спорта, мотоциклетный спорт), включая расходы, связанные с содержанием объекта, переданного в безвозмездное пользование некоммерческой организации, находящегося в собственности муниципального образования город Югорск - Автономная некоммерческая организация «Спортивно-технический центр» на организацию и развитие мотоциклетного спорта в городе Югорске. </w:t>
      </w:r>
    </w:p>
    <w:p w:rsidR="00B81ED0" w:rsidRPr="00B81ED0" w:rsidRDefault="00B81ED0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>- на организацию и проведение физкультурных и спортивных мероприятий (в том числе на приобретение наградной атрибутики, расходных материалов) – МОО «Федерация художественной гимнастики города Югорска» на проведение Кубка Ханты – Мансийского автономного округа – Югры по художественной гимнастике.</w:t>
      </w: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  <w:shd w:val="clear" w:color="auto" w:fill="FFFFFF"/>
        </w:rPr>
        <w:t xml:space="preserve">С 2018 года на базе МБУ ДО СШ «Центр Югорского спорта» функционирует Муниципальный центр тестирования Всероссийского физкультурно-спортивного комплекса «ГТО» по подготовке и приему нормативов комплекса. С 2020 года в школе организован прием нормативов ГТО среди людей с ограниченными возможностями. </w:t>
      </w:r>
      <w:r w:rsidRPr="00B81ED0">
        <w:rPr>
          <w:rFonts w:ascii="PT Astra Serif" w:hAnsi="PT Astra Serif"/>
          <w:sz w:val="28"/>
          <w:szCs w:val="28"/>
        </w:rPr>
        <w:t xml:space="preserve">Тестирование, позволяет определить уровень развития физических качеств, двигательных умений и навыков. </w:t>
      </w: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81ED0">
        <w:rPr>
          <w:rFonts w:ascii="PT Astra Serif" w:hAnsi="PT Astra Serif"/>
          <w:sz w:val="28"/>
          <w:szCs w:val="28"/>
        </w:rPr>
        <w:t>В рамках Всероссийского физкультурно-спортивного комплекса «Готов к труду и обороне» в городе было организовано 25 спортивных мероприятий, в которых приняло участие 1 651 человек.</w:t>
      </w:r>
    </w:p>
    <w:p w:rsidR="00B50865" w:rsidRPr="00B81ED0" w:rsidRDefault="00B50865" w:rsidP="00B81ED0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50865" w:rsidRDefault="00B50865" w:rsidP="00295BD9">
      <w:pPr>
        <w:pStyle w:val="a3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B50865" w:rsidRDefault="00B50865" w:rsidP="00295BD9">
      <w:pPr>
        <w:pStyle w:val="a3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D00AB7" w:rsidRDefault="00D00AB7" w:rsidP="00D00AB7">
      <w:pPr>
        <w:pStyle w:val="a3"/>
        <w:spacing w:line="276" w:lineRule="auto"/>
        <w:ind w:firstLine="709"/>
        <w:jc w:val="both"/>
      </w:pPr>
      <w:r w:rsidRPr="00404A53">
        <w:rPr>
          <w:rFonts w:ascii="PT Astra Serif" w:eastAsia="Andale Sans UI" w:hAnsi="PT Astra Serif"/>
          <w:iCs/>
          <w:kern w:val="3"/>
          <w:sz w:val="28"/>
          <w:szCs w:val="28"/>
          <w:lang w:eastAsia="ja-JP" w:bidi="fa-IR"/>
        </w:rPr>
        <w:lastRenderedPageBreak/>
        <w:t>Реализация мероприятий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 - массовых мероприятий в городе, качественному выступлению спортсменов на окружных, региональных, Российских и международных соревнованиях по различным видам спорта</w:t>
      </w:r>
      <w:r w:rsidRPr="00404A53">
        <w:rPr>
          <w:rFonts w:ascii="PT Astra Serif" w:eastAsia="Andale Sans UI" w:hAnsi="PT Astra Serif"/>
          <w:kern w:val="3"/>
          <w:sz w:val="28"/>
          <w:szCs w:val="28"/>
          <w:lang w:eastAsia="ja-JP" w:bidi="fa-IR"/>
        </w:rPr>
        <w:t>.</w:t>
      </w:r>
    </w:p>
    <w:p w:rsidR="00EE04A1" w:rsidRDefault="00EE04A1" w:rsidP="00295BD9">
      <w:pPr>
        <w:pStyle w:val="a3"/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695B82" w:rsidRPr="00DA13D1" w:rsidRDefault="00695B82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A13D1">
        <w:rPr>
          <w:rFonts w:ascii="PT Astra Serif" w:hAnsi="PT Astra Serif"/>
          <w:b/>
          <w:sz w:val="28"/>
          <w:szCs w:val="28"/>
        </w:rPr>
        <w:t>«Работа с детьми и молодежью»</w:t>
      </w:r>
    </w:p>
    <w:p w:rsidR="00695B82" w:rsidRPr="00DA13D1" w:rsidRDefault="00695B82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A13D1" w:rsidRPr="00DA13D1" w:rsidRDefault="00DA13D1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13D1">
        <w:rPr>
          <w:rFonts w:ascii="PT Astra Serif" w:hAnsi="PT Astra Serif"/>
          <w:sz w:val="28"/>
          <w:szCs w:val="28"/>
          <w:lang w:eastAsia="ru-RU"/>
        </w:rPr>
        <w:t>В соответствии со статьей 16 Федерального закона от 06.10.2003 №131-ФЗ «Об общих принципах организации местного самоуправления в Российской Федерации» Администрация города Югорска осуществляет полномочия по решению вопроса местного значения «Организация и осуществление мероприятий по работе с детьми и молодежью в городском округе».</w:t>
      </w:r>
    </w:p>
    <w:p w:rsidR="00DA13D1" w:rsidRPr="00DA13D1" w:rsidRDefault="00DA13D1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13D1">
        <w:rPr>
          <w:rFonts w:ascii="PT Astra Serif" w:hAnsi="PT Astra Serif"/>
          <w:sz w:val="28"/>
          <w:szCs w:val="28"/>
          <w:lang w:eastAsia="ru-RU"/>
        </w:rPr>
        <w:t>Организация мероприятий для молодежи и реализация приоритетных направлений молодежной политики с 01.01.2025 осуществляется в рамках муниципальной программы города Югорска «Развитие гражданского общества», основной целью которой является - реализация потенциала каждого человека, развитие его талантов, воспитание патриотичной и социально ответственной личности.</w:t>
      </w:r>
    </w:p>
    <w:p w:rsidR="007F061F" w:rsidRPr="00DA13D1" w:rsidRDefault="00DA13D1" w:rsidP="00DA13D1">
      <w:pPr>
        <w:pStyle w:val="17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r>
        <w:rPr>
          <w:rFonts w:ascii="PT Astra Serif" w:eastAsia="Arial" w:hAnsi="PT Astra Serif"/>
          <w:sz w:val="28"/>
          <w:szCs w:val="28"/>
        </w:rPr>
        <w:t>У</w:t>
      </w:r>
      <w:r w:rsidR="007F061F" w:rsidRPr="00DA13D1">
        <w:rPr>
          <w:rFonts w:ascii="PT Astra Serif" w:eastAsia="Arial" w:hAnsi="PT Astra Serif"/>
          <w:sz w:val="28"/>
          <w:szCs w:val="28"/>
        </w:rPr>
        <w:t>правление выполняет функции и полномочия учредителя в отношении муниципального автономного учреждения «Молодежный центр «Гелиос» (далее – Учреждение).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proofErr w:type="gramStart"/>
      <w:r w:rsidRPr="00DA13D1">
        <w:rPr>
          <w:rFonts w:ascii="PT Astra Serif" w:eastAsia="Arial" w:hAnsi="PT Astra Serif"/>
          <w:sz w:val="28"/>
          <w:szCs w:val="28"/>
        </w:rPr>
        <w:t>В соответствии со статьей 9.2 Федерального закона от 12.01.1996 № 7-ФЗ «О некоммерческих организациях» и статьей 2 Федерального закона от 03.11.2006 № 174-ФЗ «Об автономных учреждениях» государственные (муниципальные) бюджетные и автономные учреждения создаются для выполнения работ, оказания услуг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самоуправления.</w:t>
      </w:r>
      <w:proofErr w:type="gramEnd"/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  <w:highlight w:val="yellow"/>
        </w:rPr>
      </w:pPr>
      <w:r w:rsidRPr="00DA13D1">
        <w:rPr>
          <w:rFonts w:ascii="PT Astra Serif" w:eastAsia="Arial" w:hAnsi="PT Astra Serif"/>
          <w:sz w:val="28"/>
          <w:szCs w:val="28"/>
        </w:rPr>
        <w:t xml:space="preserve">Муниципальное учреждение является юридическим лицом, имеет в оперативном управлении обособленное имущество, учитываемое на самостоятельном балансе, лицевые счета в финансовом органе муниципального образования городского округа города Югорска, печати, штампы и бланки со своим наименованием.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color w:val="000000"/>
          <w:sz w:val="28"/>
          <w:szCs w:val="28"/>
        </w:rPr>
        <w:t>Целью Учреждения является решение вопросов местного значения в сфере организации и осуществления мероприятий по работе с детьми и молодежью в муниципальном образовании городском округе городе Югорске.</w:t>
      </w:r>
      <w:r w:rsidRPr="00DA13D1">
        <w:rPr>
          <w:rFonts w:ascii="PT Astra Serif" w:hAnsi="PT Astra Serif"/>
          <w:sz w:val="28"/>
          <w:szCs w:val="28"/>
        </w:rPr>
        <w:t xml:space="preserve">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A13D1">
        <w:rPr>
          <w:rFonts w:ascii="PT Astra Serif" w:hAnsi="PT Astra Serif"/>
          <w:color w:val="000000"/>
          <w:sz w:val="28"/>
          <w:szCs w:val="28"/>
        </w:rPr>
        <w:lastRenderedPageBreak/>
        <w:t xml:space="preserve">Учреждение осуществляет следующие виды деятельности: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A13D1">
        <w:rPr>
          <w:rFonts w:ascii="PT Astra Serif" w:hAnsi="PT Astra Serif"/>
          <w:color w:val="000000"/>
          <w:sz w:val="28"/>
          <w:szCs w:val="28"/>
        </w:rPr>
        <w:t xml:space="preserve">- Организация и осуществление мероприятий по работе с детьми и молодежью;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A13D1">
        <w:rPr>
          <w:rFonts w:ascii="PT Astra Serif" w:hAnsi="PT Astra Serif"/>
          <w:color w:val="000000"/>
          <w:sz w:val="28"/>
          <w:szCs w:val="28"/>
        </w:rPr>
        <w:t xml:space="preserve">- Организация досуга детей, подростков и молодежи;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A13D1">
        <w:rPr>
          <w:rFonts w:ascii="PT Astra Serif" w:hAnsi="PT Astra Serif"/>
          <w:color w:val="000000"/>
          <w:sz w:val="28"/>
          <w:szCs w:val="28"/>
        </w:rPr>
        <w:t xml:space="preserve">- Организация отдыха детей и молодежи в порядке, определенном действующим законодательством, муниципальными правовыми актами;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Приоритетными направлениями деятельности МАУ «Молодежный центр «Гелиос»</w:t>
      </w:r>
      <w:r w:rsidRPr="00DA13D1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DA13D1">
        <w:rPr>
          <w:rFonts w:ascii="PT Astra Serif" w:hAnsi="PT Astra Serif"/>
          <w:sz w:val="28"/>
          <w:szCs w:val="28"/>
        </w:rPr>
        <w:t>продолжили оставаться: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содействие профессиональной занятости и росту деловой активности работающей молодежи;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Style w:val="TextNPA"/>
          <w:rFonts w:ascii="PT Astra Serif" w:hAnsi="PT Astra Serif" w:cs="Courier New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обеспечение доступности информации, развитие волонтерства, создание городского ресурсного центра добровольчества, создание единой информационной, правовой, аналитической и нормативной базы формирования городской молодежной</w:t>
      </w:r>
      <w:r w:rsidRPr="00DA13D1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DA13D1">
        <w:rPr>
          <w:rFonts w:ascii="PT Astra Serif" w:hAnsi="PT Astra Serif"/>
          <w:sz w:val="28"/>
          <w:szCs w:val="28"/>
        </w:rPr>
        <w:t>и семейной политики;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создание системы приобщения молодежи к здоровому образу жизни, культуре общения, организации свободного времени;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содействие молодежи в творческом развитии, поддержка и социальная защита талантливой молодежи.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Достижение поставленн</w:t>
      </w:r>
      <w:r w:rsidR="00DA13D1">
        <w:rPr>
          <w:rFonts w:ascii="PT Astra Serif" w:hAnsi="PT Astra Serif"/>
          <w:sz w:val="28"/>
          <w:szCs w:val="28"/>
        </w:rPr>
        <w:t>ых</w:t>
      </w:r>
      <w:r w:rsidRPr="00DA13D1">
        <w:rPr>
          <w:rFonts w:ascii="PT Astra Serif" w:hAnsi="PT Astra Serif"/>
          <w:sz w:val="28"/>
          <w:szCs w:val="28"/>
        </w:rPr>
        <w:t xml:space="preserve"> цел</w:t>
      </w:r>
      <w:r w:rsidR="00DA13D1">
        <w:rPr>
          <w:rFonts w:ascii="PT Astra Serif" w:hAnsi="PT Astra Serif"/>
          <w:sz w:val="28"/>
          <w:szCs w:val="28"/>
        </w:rPr>
        <w:t>ей</w:t>
      </w:r>
      <w:r w:rsidRPr="00DA13D1">
        <w:rPr>
          <w:rFonts w:ascii="PT Astra Serif" w:hAnsi="PT Astra Serif"/>
          <w:sz w:val="28"/>
          <w:szCs w:val="28"/>
        </w:rPr>
        <w:t xml:space="preserve"> осуществляется посредством: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1. Участия в региональном проекте «Мы вместе» (Воспитание гармонично развитой личности).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 xml:space="preserve">В рамках регионального проекта «Мы вместе» </w:t>
      </w:r>
      <w:proofErr w:type="gramStart"/>
      <w:r w:rsidRPr="00DA13D1">
        <w:rPr>
          <w:rFonts w:ascii="PT Astra Serif" w:hAnsi="PT Astra Serif"/>
          <w:sz w:val="28"/>
          <w:szCs w:val="28"/>
        </w:rPr>
        <w:t>предусмотрена</w:t>
      </w:r>
      <w:proofErr w:type="gramEnd"/>
      <w:r w:rsidRPr="00DA13D1">
        <w:rPr>
          <w:rFonts w:ascii="PT Astra Serif" w:hAnsi="PT Astra Serif"/>
          <w:sz w:val="28"/>
          <w:szCs w:val="28"/>
        </w:rPr>
        <w:t>: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proofErr w:type="gramStart"/>
      <w:r w:rsidRPr="00DA13D1">
        <w:rPr>
          <w:rFonts w:ascii="PT Astra Serif" w:hAnsi="PT Astra Serif"/>
          <w:sz w:val="28"/>
          <w:szCs w:val="28"/>
        </w:rPr>
        <w:t>- реализация проектов, программ мероприятий, направленных на продвижение традиционных духовно-нравственных ценностей и патриотическое воспитание граждан, воспитание подрастающего поколения и формирование личности, в том числе на базе местного отделения Общероссийского общественно-государственного движения детей и молодежи «Движение первых», в</w:t>
      </w:r>
      <w:r w:rsidRPr="00DA13D1">
        <w:rPr>
          <w:rFonts w:ascii="PT Astra Serif" w:eastAsia="Arial" w:hAnsi="PT Astra Serif"/>
          <w:sz w:val="28"/>
          <w:szCs w:val="28"/>
        </w:rPr>
        <w:t>оспитание в молодежной среде позитивного отношения к семье, браку, формирование образа благополучной молодой российской семьи, ориентированной на ее развитие на основе традиционной для России системы</w:t>
      </w:r>
      <w:proofErr w:type="gramEnd"/>
      <w:r w:rsidRPr="00DA13D1">
        <w:rPr>
          <w:rFonts w:ascii="PT Astra Serif" w:eastAsia="Arial" w:hAnsi="PT Astra Serif"/>
          <w:sz w:val="28"/>
          <w:szCs w:val="28"/>
        </w:rPr>
        <w:t xml:space="preserve"> ценностей;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13D1">
        <w:rPr>
          <w:rFonts w:ascii="PT Astra Serif" w:eastAsia="Arial" w:hAnsi="PT Astra Serif"/>
          <w:sz w:val="28"/>
          <w:szCs w:val="28"/>
        </w:rPr>
        <w:t xml:space="preserve">- </w:t>
      </w:r>
      <w:r w:rsidRPr="00DA13D1">
        <w:rPr>
          <w:rFonts w:ascii="PT Astra Serif" w:hAnsi="PT Astra Serif"/>
          <w:sz w:val="28"/>
          <w:szCs w:val="28"/>
          <w:lang w:eastAsia="ru-RU"/>
        </w:rPr>
        <w:t xml:space="preserve">реализация мероприятий направленных на поддержку и развитие добровольчества (волонтерства), </w:t>
      </w:r>
      <w:r w:rsidRPr="00DA13D1">
        <w:rPr>
          <w:rFonts w:ascii="PT Astra Serif" w:eastAsia="Arial" w:hAnsi="PT Astra Serif"/>
          <w:spacing w:val="-1"/>
          <w:sz w:val="28"/>
          <w:szCs w:val="28"/>
        </w:rPr>
        <w:t>патриотического</w:t>
      </w:r>
      <w:r w:rsidRPr="00DA13D1">
        <w:rPr>
          <w:rFonts w:ascii="PT Astra Serif" w:eastAsia="Arial" w:hAnsi="PT Astra Serif"/>
          <w:spacing w:val="28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pacing w:val="-1"/>
          <w:sz w:val="28"/>
          <w:szCs w:val="28"/>
        </w:rPr>
        <w:t>воспитания,</w:t>
      </w:r>
      <w:r w:rsidRPr="00DA13D1">
        <w:rPr>
          <w:rFonts w:ascii="PT Astra Serif" w:eastAsia="Arial" w:hAnsi="PT Astra Serif"/>
          <w:spacing w:val="18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pacing w:val="-1"/>
          <w:sz w:val="28"/>
          <w:szCs w:val="28"/>
        </w:rPr>
        <w:t>поддержку</w:t>
      </w:r>
      <w:r w:rsidRPr="00DA13D1">
        <w:rPr>
          <w:rFonts w:ascii="PT Astra Serif" w:eastAsia="Arial" w:hAnsi="PT Astra Serif"/>
          <w:spacing w:val="18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z w:val="28"/>
          <w:szCs w:val="28"/>
        </w:rPr>
        <w:t xml:space="preserve">инициативы, </w:t>
      </w:r>
      <w:r w:rsidRPr="00DA13D1">
        <w:rPr>
          <w:rFonts w:ascii="PT Astra Serif" w:hAnsi="PT Astra Serif"/>
          <w:sz w:val="28"/>
          <w:szCs w:val="28"/>
          <w:lang w:eastAsia="ru-RU"/>
        </w:rPr>
        <w:t xml:space="preserve">в том числе обеспечивающие обучение граждан, участвующих в добровольческой (волонтерской) деятельности, </w:t>
      </w:r>
      <w:r w:rsidRPr="00DA13D1">
        <w:rPr>
          <w:rFonts w:ascii="PT Astra Serif" w:eastAsia="Arial" w:hAnsi="PT Astra Serif"/>
          <w:sz w:val="28"/>
          <w:szCs w:val="28"/>
        </w:rPr>
        <w:t>повышение</w:t>
      </w:r>
      <w:r w:rsidRPr="00DA13D1">
        <w:rPr>
          <w:rFonts w:ascii="PT Astra Serif" w:eastAsia="Arial" w:hAnsi="PT Astra Serif"/>
          <w:spacing w:val="25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z w:val="28"/>
          <w:szCs w:val="28"/>
        </w:rPr>
        <w:t>навыков</w:t>
      </w:r>
      <w:r w:rsidRPr="00DA13D1">
        <w:rPr>
          <w:rFonts w:ascii="PT Astra Serif" w:eastAsia="Arial" w:hAnsi="PT Astra Serif"/>
          <w:spacing w:val="25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z w:val="28"/>
          <w:szCs w:val="28"/>
        </w:rPr>
        <w:t>и</w:t>
      </w:r>
      <w:r w:rsidRPr="00DA13D1">
        <w:rPr>
          <w:rFonts w:ascii="PT Astra Serif" w:eastAsia="Arial" w:hAnsi="PT Astra Serif"/>
          <w:spacing w:val="25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z w:val="28"/>
          <w:szCs w:val="28"/>
        </w:rPr>
        <w:t xml:space="preserve">компетенций </w:t>
      </w:r>
      <w:r w:rsidRPr="00DA13D1">
        <w:rPr>
          <w:rFonts w:ascii="PT Astra Serif" w:eastAsia="Arial" w:hAnsi="PT Astra Serif"/>
          <w:spacing w:val="-1"/>
          <w:sz w:val="28"/>
          <w:szCs w:val="28"/>
        </w:rPr>
        <w:t>среди</w:t>
      </w:r>
      <w:r w:rsidRPr="00DA13D1">
        <w:rPr>
          <w:rFonts w:ascii="PT Astra Serif" w:eastAsia="Arial" w:hAnsi="PT Astra Serif"/>
          <w:spacing w:val="54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pacing w:val="-1"/>
          <w:sz w:val="28"/>
          <w:szCs w:val="28"/>
        </w:rPr>
        <w:t>молодежи</w:t>
      </w:r>
      <w:r w:rsidRPr="00DA13D1">
        <w:rPr>
          <w:rFonts w:ascii="PT Astra Serif" w:eastAsia="Arial" w:hAnsi="PT Astra Serif"/>
          <w:spacing w:val="54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z w:val="28"/>
          <w:szCs w:val="28"/>
        </w:rPr>
        <w:t>и</w:t>
      </w:r>
      <w:r w:rsidRPr="00DA13D1">
        <w:rPr>
          <w:rFonts w:ascii="PT Astra Serif" w:eastAsia="Arial" w:hAnsi="PT Astra Serif"/>
          <w:spacing w:val="54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pacing w:val="-1"/>
          <w:sz w:val="28"/>
          <w:szCs w:val="28"/>
        </w:rPr>
        <w:t>общественных</w:t>
      </w:r>
      <w:r w:rsidRPr="00DA13D1">
        <w:rPr>
          <w:rFonts w:ascii="PT Astra Serif" w:eastAsia="Arial" w:hAnsi="PT Astra Serif"/>
          <w:spacing w:val="43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pacing w:val="-1"/>
          <w:sz w:val="28"/>
          <w:szCs w:val="28"/>
        </w:rPr>
        <w:t>молодежных</w:t>
      </w:r>
      <w:r w:rsidRPr="00DA13D1">
        <w:rPr>
          <w:rFonts w:ascii="PT Astra Serif" w:eastAsia="Arial" w:hAnsi="PT Astra Serif"/>
          <w:spacing w:val="32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z w:val="28"/>
          <w:szCs w:val="28"/>
        </w:rPr>
        <w:t>организаций,</w:t>
      </w:r>
      <w:r w:rsidRPr="00DA13D1">
        <w:rPr>
          <w:rFonts w:ascii="PT Astra Serif" w:eastAsia="Arial" w:hAnsi="PT Astra Serif"/>
          <w:spacing w:val="31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z w:val="28"/>
          <w:szCs w:val="28"/>
        </w:rPr>
        <w:t>с</w:t>
      </w:r>
      <w:r w:rsidRPr="00DA13D1">
        <w:rPr>
          <w:rFonts w:ascii="PT Astra Serif" w:eastAsia="Arial" w:hAnsi="PT Astra Serif"/>
          <w:spacing w:val="32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z w:val="28"/>
          <w:szCs w:val="28"/>
        </w:rPr>
        <w:t>учетом</w:t>
      </w:r>
      <w:r w:rsidRPr="00DA13D1">
        <w:rPr>
          <w:rFonts w:ascii="PT Astra Serif" w:eastAsia="Arial" w:hAnsi="PT Astra Serif"/>
          <w:spacing w:val="28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pacing w:val="-1"/>
          <w:sz w:val="28"/>
          <w:szCs w:val="28"/>
        </w:rPr>
        <w:t>национальных</w:t>
      </w:r>
      <w:r w:rsidRPr="00DA13D1">
        <w:rPr>
          <w:rFonts w:ascii="PT Astra Serif" w:eastAsia="Arial" w:hAnsi="PT Astra Serif"/>
          <w:spacing w:val="37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z w:val="28"/>
          <w:szCs w:val="28"/>
        </w:rPr>
        <w:t>и</w:t>
      </w:r>
      <w:r w:rsidRPr="00DA13D1">
        <w:rPr>
          <w:rFonts w:ascii="PT Astra Serif" w:eastAsia="Arial" w:hAnsi="PT Astra Serif"/>
          <w:spacing w:val="37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pacing w:val="-1"/>
          <w:sz w:val="28"/>
          <w:szCs w:val="28"/>
        </w:rPr>
        <w:t>местных</w:t>
      </w:r>
      <w:r w:rsidRPr="00DA13D1">
        <w:rPr>
          <w:rFonts w:ascii="PT Astra Serif" w:eastAsia="Arial" w:hAnsi="PT Astra Serif"/>
          <w:spacing w:val="37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z w:val="28"/>
          <w:szCs w:val="28"/>
        </w:rPr>
        <w:t>социально</w:t>
      </w:r>
      <w:r w:rsidRPr="00DA13D1">
        <w:rPr>
          <w:rFonts w:ascii="PT Astra Serif" w:eastAsia="Arial" w:hAnsi="PT Astra Serif"/>
          <w:spacing w:val="37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z w:val="28"/>
          <w:szCs w:val="28"/>
        </w:rPr>
        <w:t>–</w:t>
      </w:r>
      <w:r w:rsidRPr="00DA13D1">
        <w:rPr>
          <w:rFonts w:ascii="PT Astra Serif" w:eastAsia="Arial" w:hAnsi="PT Astra Serif"/>
          <w:spacing w:val="34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z w:val="28"/>
          <w:szCs w:val="28"/>
        </w:rPr>
        <w:t xml:space="preserve">экономических, </w:t>
      </w:r>
      <w:r w:rsidRPr="00DA13D1">
        <w:rPr>
          <w:rFonts w:ascii="PT Astra Serif" w:eastAsia="Arial" w:hAnsi="PT Astra Serif"/>
          <w:spacing w:val="-1"/>
          <w:sz w:val="28"/>
          <w:szCs w:val="28"/>
        </w:rPr>
        <w:t>культурных</w:t>
      </w:r>
      <w:r w:rsidRPr="00DA13D1">
        <w:rPr>
          <w:rFonts w:ascii="PT Astra Serif" w:eastAsia="Arial" w:hAnsi="PT Astra Serif"/>
          <w:spacing w:val="28"/>
          <w:sz w:val="28"/>
          <w:szCs w:val="28"/>
        </w:rPr>
        <w:t xml:space="preserve"> </w:t>
      </w:r>
      <w:r w:rsidRPr="00DA13D1">
        <w:rPr>
          <w:rFonts w:ascii="PT Astra Serif" w:eastAsia="Arial" w:hAnsi="PT Astra Serif"/>
          <w:spacing w:val="-1"/>
          <w:sz w:val="28"/>
          <w:szCs w:val="28"/>
        </w:rPr>
        <w:t>особенностей.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lastRenderedPageBreak/>
        <w:t>2. Участия в региональном проекте «Россия – страна возможностей»,</w:t>
      </w:r>
      <w:r w:rsidRPr="00DA13D1">
        <w:rPr>
          <w:rFonts w:ascii="PT Astra Serif" w:hAnsi="PT Astra Serif"/>
          <w:sz w:val="28"/>
          <w:szCs w:val="28"/>
          <w:u w:val="single"/>
        </w:rPr>
        <w:t xml:space="preserve"> </w:t>
      </w:r>
      <w:r w:rsidRPr="00DA13D1">
        <w:rPr>
          <w:rFonts w:ascii="PT Astra Serif" w:hAnsi="PT Astra Serif"/>
          <w:sz w:val="28"/>
          <w:szCs w:val="28"/>
        </w:rPr>
        <w:t>путем реализации образовательных программ для молодых людей, руководителей и специалистов по работе с молодежью, представителей молодежных объединений, проектов, направленных на развитие творческого потенциала молодых людей, обеспечение участия молодых людей в международных, всероссийских, межрегиональных мероприятиях, организации деятельности молодежных трудовых отрядов.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13D1">
        <w:rPr>
          <w:rFonts w:ascii="PT Astra Serif" w:hAnsi="PT Astra Serif"/>
          <w:sz w:val="28"/>
          <w:szCs w:val="28"/>
          <w:lang w:eastAsia="ru-RU"/>
        </w:rPr>
        <w:t xml:space="preserve">3. Обеспечение деятельности муниципального автономного учреждения в сфере молодежной политики» </w:t>
      </w:r>
      <w:proofErr w:type="gramStart"/>
      <w:r w:rsidRPr="00DA13D1">
        <w:rPr>
          <w:rFonts w:ascii="PT Astra Serif" w:hAnsi="PT Astra Serif"/>
          <w:sz w:val="28"/>
          <w:szCs w:val="28"/>
          <w:lang w:eastAsia="ru-RU"/>
        </w:rPr>
        <w:t>через</w:t>
      </w:r>
      <w:proofErr w:type="gramEnd"/>
      <w:r w:rsidRPr="00DA13D1">
        <w:rPr>
          <w:rFonts w:ascii="PT Astra Serif" w:hAnsi="PT Astra Serif"/>
          <w:sz w:val="28"/>
          <w:szCs w:val="28"/>
          <w:lang w:eastAsia="ru-RU"/>
        </w:rPr>
        <w:t xml:space="preserve">: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создание условий для осуществления деятельности муниципальных учреждений молодежной политики и функционирования объектов молодежной политики, находящихся в собственности муниципального образования;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увеличение общего количества граждан, вовлеченных в добровольческую (волонтерскую) деятельность путем реализации мероприятий в сфере добровольчества (волонтерства);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вовлечение детей, подростков и молодежи в мероприятия, направленные на формирование и развитие творческих способностей, личностных самореализаций и профессионального роста;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DA13D1">
        <w:rPr>
          <w:rFonts w:ascii="PT Astra Serif" w:hAnsi="PT Astra Serif"/>
          <w:sz w:val="28"/>
          <w:szCs w:val="28"/>
        </w:rPr>
        <w:t>- обеспечение проведения мероприятий патриотической направленности различного уровня с участием детей, подростков и молодежи.</w:t>
      </w:r>
    </w:p>
    <w:p w:rsidR="00DA13D1" w:rsidRPr="00DA13D1" w:rsidRDefault="00DA13D1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Реализация молодежной политики в городе является одной из важнейших составляющих социально - экономической политики, предусматривающей формирование необходимых условий для конструктивного взаимодействия молодежи с институтами гражданского общества. Основными целями реализации мероприятий в сфере работы с детьми и молодежью в городе Югорске продолжают оставаться:</w:t>
      </w:r>
    </w:p>
    <w:p w:rsidR="00DA13D1" w:rsidRPr="00DA13D1" w:rsidRDefault="00DA13D1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 xml:space="preserve">1) повышение эффективности реализации молодежной политики в интересах социально </w:t>
      </w:r>
      <w:proofErr w:type="gramStart"/>
      <w:r w:rsidRPr="00DA13D1">
        <w:rPr>
          <w:rFonts w:ascii="PT Astra Serif" w:hAnsi="PT Astra Serif"/>
          <w:sz w:val="28"/>
          <w:szCs w:val="28"/>
        </w:rPr>
        <w:t>ориентированного</w:t>
      </w:r>
      <w:proofErr w:type="gramEnd"/>
      <w:r w:rsidRPr="00DA13D1">
        <w:rPr>
          <w:rFonts w:ascii="PT Astra Serif" w:hAnsi="PT Astra Serif"/>
          <w:sz w:val="28"/>
          <w:szCs w:val="28"/>
        </w:rPr>
        <w:t xml:space="preserve"> развития города, которое достигаются за счет:</w:t>
      </w:r>
    </w:p>
    <w:p w:rsidR="00DA13D1" w:rsidRPr="00DA13D1" w:rsidRDefault="00DA13D1" w:rsidP="00DA13D1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 xml:space="preserve"> - поддержки талантливой молодежи, молодежных инициатив;</w:t>
      </w:r>
    </w:p>
    <w:p w:rsidR="00DA13D1" w:rsidRPr="00DA13D1" w:rsidRDefault="00DA13D1" w:rsidP="00DA13D1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гражданского становления и патриотического воспитания молодежи;</w:t>
      </w:r>
    </w:p>
    <w:p w:rsidR="00DA13D1" w:rsidRPr="00DA13D1" w:rsidRDefault="00DA13D1" w:rsidP="00DA13D1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пропаганды здорового образа жизни, организации досуга молодежи;</w:t>
      </w:r>
    </w:p>
    <w:p w:rsidR="00DA13D1" w:rsidRPr="00DA13D1" w:rsidRDefault="00DA13D1" w:rsidP="00DA13D1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eastAsia="Arial Unicode MS" w:hAnsi="PT Astra Serif"/>
          <w:bCs/>
          <w:kern w:val="2"/>
          <w:sz w:val="28"/>
          <w:szCs w:val="28"/>
          <w:lang w:bidi="en-US"/>
        </w:rPr>
        <w:t>- поддержки деятельности молодежных общественных объединений и волонтерского движения в городе;</w:t>
      </w:r>
    </w:p>
    <w:p w:rsidR="00DA13D1" w:rsidRPr="00DA13D1" w:rsidRDefault="00DA13D1" w:rsidP="00DA13D1">
      <w:pPr>
        <w:pStyle w:val="17"/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поддержки молодых семей, популяризации семейных ценностей.</w:t>
      </w:r>
    </w:p>
    <w:p w:rsidR="00DA13D1" w:rsidRPr="00DA13D1" w:rsidRDefault="00DA13D1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2) реализация мероприятий в области содействия занятости населению в городе Югорске.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lastRenderedPageBreak/>
        <w:t xml:space="preserve">Доля жителей в возрасте от 14 до 35 лет составляет 24% от общей численности населения города. На территории города Югорска общественную деятельность осуществляют 42 молодежных общественных объединения и некоммерческих организаций.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В городе созданы условия для реализации творческих способностей молодежи в самых различных направлениях молодежной культуры,  условий для развития патриотических качеств молодежи.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DA13D1">
        <w:rPr>
          <w:rFonts w:ascii="PT Astra Serif" w:eastAsia="Arial" w:hAnsi="PT Astra Serif"/>
          <w:sz w:val="28"/>
          <w:szCs w:val="28"/>
        </w:rPr>
        <w:t xml:space="preserve">В 2025 году проведено 64 мероприятия по работе с детьми и молодежью различного формата и направленности, в которых приняли участие 8 716 человек.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A13D1">
        <w:rPr>
          <w:rFonts w:ascii="PT Astra Serif" w:eastAsia="Arial" w:hAnsi="PT Astra Serif"/>
          <w:color w:val="000000" w:themeColor="text1"/>
          <w:sz w:val="28"/>
          <w:szCs w:val="28"/>
        </w:rPr>
        <w:t xml:space="preserve">Массовыми и знаковыми мероприятиями для детей и молодежи стали: </w:t>
      </w:r>
      <w:r w:rsidRPr="00DA13D1">
        <w:rPr>
          <w:rFonts w:ascii="PT Astra Serif" w:hAnsi="PT Astra Serif"/>
          <w:color w:val="000000" w:themeColor="text1"/>
          <w:sz w:val="28"/>
          <w:szCs w:val="28"/>
        </w:rPr>
        <w:t xml:space="preserve">День студента, семейный фестиваль «Брусника», </w:t>
      </w:r>
      <w:proofErr w:type="spellStart"/>
      <w:r w:rsidRPr="00DA13D1">
        <w:rPr>
          <w:rFonts w:ascii="PT Astra Serif" w:hAnsi="PT Astra Serif"/>
          <w:color w:val="000000" w:themeColor="text1"/>
          <w:sz w:val="28"/>
          <w:szCs w:val="28"/>
        </w:rPr>
        <w:t>Фиджитал</w:t>
      </w:r>
      <w:proofErr w:type="spellEnd"/>
      <w:r w:rsidRPr="00DA13D1">
        <w:rPr>
          <w:rFonts w:ascii="PT Astra Serif" w:hAnsi="PT Astra Serif"/>
          <w:color w:val="000000" w:themeColor="text1"/>
          <w:sz w:val="28"/>
          <w:szCs w:val="28"/>
        </w:rPr>
        <w:t>-турниры, День защиты детей, День отца, Фестиваль рабочей молодежи, Форум «Добрые люди»,  мероприятия Всероссийской акции «Новый год в каждый дом».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color w:val="000000"/>
          <w:sz w:val="28"/>
          <w:szCs w:val="28"/>
        </w:rPr>
        <w:t xml:space="preserve">На территории города Югорска продолжает свою деятельность местное отделение </w:t>
      </w:r>
      <w:r w:rsidRPr="00DA13D1">
        <w:rPr>
          <w:rFonts w:ascii="PT Astra Serif" w:hAnsi="PT Astra Serif"/>
          <w:sz w:val="28"/>
          <w:szCs w:val="28"/>
        </w:rPr>
        <w:t xml:space="preserve">Общероссийского общественно-государственного движения детей и молодежи «Движение Первых». Открыты пятнадцать первичных отделений. Численность участников Движения первых составляет 4 294 человека, из них: 3 634- участники - обучающиеся, 660- участники – наставники. В 2025 году в 52 проектах «Движения первых» приняли участие 3 083 студентов, школьников и наставников.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 xml:space="preserve">В 2025 году был организован и проведен конкурс на присуждение премии главы города Югорска за выдающиеся успехи в учебе, участие в мероприятиях различного уровня. В экспертный совет на рассмотрение поступило 40 заявок (2024 год- 35). По итогам конкурса ежегодно определяется 20 молодых людей – получателей премии главы города Югорска.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A13D1">
        <w:rPr>
          <w:rFonts w:ascii="PT Astra Serif" w:hAnsi="PT Astra Serif"/>
          <w:color w:val="000000"/>
          <w:sz w:val="28"/>
          <w:szCs w:val="28"/>
        </w:rPr>
        <w:t xml:space="preserve">Молодежь Югорска принимает активное участие во всероссийских молодежных  образовательных форумах. В 2025 году 197 человек участвовали в мероприятиях форумов различного уровня, из них 74  человека приняли участие в очном формате.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lastRenderedPageBreak/>
        <w:t xml:space="preserve">В рамках празднования Дня города Югорска на базе муниципального автономного учреждения «Молодежный центр «Гелиос» открылось творческое пространство для молодежи «Коперник» (далее - Коперник). С участием представителей молодежного сообщества, молодых семей в Копернике проходят мастер-классы, творческие встречи, интеллектуальные игры и </w:t>
      </w:r>
      <w:proofErr w:type="spellStart"/>
      <w:r w:rsidRPr="00DA13D1">
        <w:rPr>
          <w:rFonts w:ascii="PT Astra Serif" w:hAnsi="PT Astra Serif"/>
          <w:color w:val="000000" w:themeColor="text1"/>
          <w:sz w:val="28"/>
          <w:szCs w:val="28"/>
        </w:rPr>
        <w:t>квизы</w:t>
      </w:r>
      <w:proofErr w:type="spellEnd"/>
      <w:r w:rsidRPr="00DA13D1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A13D1">
        <w:rPr>
          <w:rFonts w:ascii="PT Astra Serif" w:hAnsi="PT Astra Serif"/>
          <w:color w:val="000000" w:themeColor="text1"/>
          <w:sz w:val="28"/>
          <w:szCs w:val="28"/>
        </w:rPr>
        <w:t>Осенью в торжественной обстановке открылся военно-патриотический клуб «Ратник», воспитанниками которого стали 45 человек.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 xml:space="preserve">В городе за 2025 год увеличилось с 65 до 77 организаций организаторов добровольческой деятельности, количество зарегистрированных волонтеров на федеральной платформе  </w:t>
      </w:r>
      <w:r w:rsidRPr="00DA13D1">
        <w:rPr>
          <w:rFonts w:ascii="PT Astra Serif" w:hAnsi="PT Astra Serif"/>
          <w:sz w:val="28"/>
          <w:szCs w:val="28"/>
          <w:lang w:val="en-US"/>
        </w:rPr>
        <w:t>Dobro</w:t>
      </w:r>
      <w:r w:rsidRPr="00DA13D1">
        <w:rPr>
          <w:rFonts w:ascii="PT Astra Serif" w:hAnsi="PT Astra Serif"/>
          <w:sz w:val="28"/>
          <w:szCs w:val="28"/>
        </w:rPr>
        <w:t>.</w:t>
      </w:r>
      <w:proofErr w:type="spellStart"/>
      <w:r w:rsidRPr="00DA13D1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DA13D1">
        <w:rPr>
          <w:rFonts w:ascii="PT Astra Serif" w:hAnsi="PT Astra Serif"/>
          <w:sz w:val="28"/>
          <w:szCs w:val="28"/>
        </w:rPr>
        <w:t xml:space="preserve"> – 3 055 человек (2024 – 2405) из них в возрасте 8-18 лет – 36,0 %, 18-35 лет – 31,0 %, 36 и старше – 33,0 %. 631 добровольцев прошли бесплатные онлайн-курсы, </w:t>
      </w:r>
      <w:proofErr w:type="spellStart"/>
      <w:r w:rsidRPr="00DA13D1">
        <w:rPr>
          <w:rFonts w:ascii="PT Astra Serif" w:hAnsi="PT Astra Serif"/>
          <w:sz w:val="28"/>
          <w:szCs w:val="28"/>
        </w:rPr>
        <w:t>вебинары</w:t>
      </w:r>
      <w:proofErr w:type="spellEnd"/>
      <w:r w:rsidRPr="00DA13D1">
        <w:rPr>
          <w:rFonts w:ascii="PT Astra Serif" w:hAnsi="PT Astra Serif"/>
          <w:sz w:val="28"/>
          <w:szCs w:val="28"/>
        </w:rPr>
        <w:t xml:space="preserve">, программы повышения квалификации и офлайн-тренинги на сервисе </w:t>
      </w:r>
      <w:proofErr w:type="spellStart"/>
      <w:r w:rsidRPr="00DA13D1">
        <w:rPr>
          <w:rFonts w:ascii="PT Astra Serif" w:hAnsi="PT Astra Serif"/>
          <w:sz w:val="28"/>
          <w:szCs w:val="28"/>
        </w:rPr>
        <w:t>Добро</w:t>
      </w:r>
      <w:proofErr w:type="gramStart"/>
      <w:r w:rsidRPr="00DA13D1">
        <w:rPr>
          <w:rFonts w:ascii="PT Astra Serif" w:hAnsi="PT Astra Serif"/>
          <w:sz w:val="28"/>
          <w:szCs w:val="28"/>
        </w:rPr>
        <w:t>.У</w:t>
      </w:r>
      <w:proofErr w:type="gramEnd"/>
      <w:r w:rsidRPr="00DA13D1">
        <w:rPr>
          <w:rFonts w:ascii="PT Astra Serif" w:hAnsi="PT Astra Serif"/>
          <w:sz w:val="28"/>
          <w:szCs w:val="28"/>
        </w:rPr>
        <w:t>ниверситет</w:t>
      </w:r>
      <w:proofErr w:type="spellEnd"/>
      <w:r w:rsidRPr="00DA13D1">
        <w:rPr>
          <w:rFonts w:ascii="PT Astra Serif" w:hAnsi="PT Astra Serif"/>
          <w:sz w:val="28"/>
          <w:szCs w:val="28"/>
        </w:rPr>
        <w:t xml:space="preserve">. На территории города Югорска организовано и проведено 164 официальных добровольческих мероприятия (2024 - 138 мероприятий).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13D1">
        <w:rPr>
          <w:rFonts w:ascii="PT Astra Serif" w:hAnsi="PT Astra Serif"/>
          <w:sz w:val="28"/>
          <w:szCs w:val="28"/>
          <w:lang w:eastAsia="ru-RU"/>
        </w:rPr>
        <w:t>На базе МАУ «МЦ «Гелиос» продолжило свою работу Мультимедийное агентство.</w:t>
      </w:r>
      <w:r w:rsidRPr="00DA13D1">
        <w:rPr>
          <w:rFonts w:ascii="PT Astra Serif" w:hAnsi="PT Astra Serif"/>
          <w:sz w:val="28"/>
          <w:szCs w:val="28"/>
        </w:rPr>
        <w:t xml:space="preserve"> В рамках выполнения муниципальной работы, учреждение занимается вовлечением детей и молодежи в мероприятия социально-консультационной направленности, </w:t>
      </w:r>
      <w:r w:rsidRPr="00DA13D1">
        <w:rPr>
          <w:rFonts w:ascii="PT Astra Serif" w:hAnsi="PT Astra Serif"/>
          <w:sz w:val="28"/>
          <w:szCs w:val="28"/>
          <w:lang w:eastAsia="ru-RU"/>
        </w:rPr>
        <w:t xml:space="preserve">осуществляется комплексная помощь населению, направленная на исследование интересов, способностей, работоспособности, а также на диагностику личностных свойств, профессиональных предпочтений и склонностей тестируемых.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13D1">
        <w:rPr>
          <w:rFonts w:ascii="PT Astra Serif" w:hAnsi="PT Astra Serif"/>
          <w:sz w:val="28"/>
          <w:szCs w:val="28"/>
          <w:lang w:eastAsia="ru-RU"/>
        </w:rPr>
        <w:t>Основными направлениями деятельности стало: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Style w:val="FontStyle28"/>
          <w:rFonts w:ascii="PT Astra Serif" w:hAnsi="PT Astra Serif"/>
          <w:sz w:val="28"/>
          <w:szCs w:val="28"/>
        </w:rPr>
      </w:pPr>
      <w:r w:rsidRPr="00DA13D1">
        <w:rPr>
          <w:rStyle w:val="FontStyle28"/>
          <w:rFonts w:ascii="PT Astra Serif" w:hAnsi="PT Astra Serif"/>
          <w:sz w:val="28"/>
          <w:szCs w:val="28"/>
        </w:rPr>
        <w:t xml:space="preserve">конструирование – конструирование в практике профессиональной самореализации подростков и молодежи;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eastAsia="Tahoma" w:hAnsi="PT Astra Serif"/>
          <w:sz w:val="28"/>
          <w:szCs w:val="28"/>
        </w:rPr>
      </w:pPr>
      <w:proofErr w:type="spellStart"/>
      <w:r w:rsidRPr="00DA13D1">
        <w:rPr>
          <w:rStyle w:val="FontStyle28"/>
          <w:rFonts w:ascii="PT Astra Serif" w:hAnsi="PT Astra Serif"/>
          <w:sz w:val="28"/>
          <w:szCs w:val="28"/>
        </w:rPr>
        <w:t>Swift</w:t>
      </w:r>
      <w:proofErr w:type="spellEnd"/>
      <w:r w:rsidRPr="00DA13D1">
        <w:rPr>
          <w:rStyle w:val="FontStyle28"/>
          <w:rFonts w:ascii="PT Astra Serif" w:hAnsi="PT Astra Serif"/>
          <w:sz w:val="28"/>
          <w:szCs w:val="28"/>
        </w:rPr>
        <w:t xml:space="preserve"> - практики программирования в профессиональной самореализации подростков и молодежи;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Style w:val="FontStyle28"/>
          <w:rFonts w:ascii="PT Astra Serif" w:hAnsi="PT Astra Serif"/>
          <w:sz w:val="28"/>
          <w:szCs w:val="28"/>
        </w:rPr>
        <w:t xml:space="preserve">рисование 3D ручкой - практики профессиональной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eastAsia="Tahoma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 xml:space="preserve">3D моделирование и печать на 3D </w:t>
      </w:r>
      <w:proofErr w:type="gramStart"/>
      <w:r w:rsidRPr="00DA13D1">
        <w:rPr>
          <w:rFonts w:ascii="PT Astra Serif" w:hAnsi="PT Astra Serif"/>
          <w:sz w:val="28"/>
          <w:szCs w:val="28"/>
        </w:rPr>
        <w:t>принтере</w:t>
      </w:r>
      <w:proofErr w:type="gramEnd"/>
      <w:r w:rsidRPr="00DA13D1">
        <w:rPr>
          <w:rFonts w:ascii="PT Astra Serif" w:hAnsi="PT Astra Serif"/>
          <w:sz w:val="28"/>
          <w:szCs w:val="28"/>
        </w:rPr>
        <w:t xml:space="preserve"> - практики профессиональной самореализации подростков и молодежи</w:t>
      </w:r>
      <w:r w:rsidRPr="00DA13D1">
        <w:rPr>
          <w:rStyle w:val="FontStyle28"/>
          <w:rFonts w:ascii="PT Astra Serif" w:hAnsi="PT Astra Serif"/>
          <w:sz w:val="28"/>
          <w:szCs w:val="28"/>
        </w:rPr>
        <w:t xml:space="preserve">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eastAsia="Tahoma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  <w:shd w:val="clear" w:color="auto" w:fill="FFFFFF"/>
        </w:rPr>
        <w:t xml:space="preserve">электроника для начинающих </w:t>
      </w:r>
      <w:r w:rsidRPr="00DA13D1">
        <w:rPr>
          <w:rFonts w:ascii="PT Astra Serif" w:hAnsi="PT Astra Serif"/>
          <w:sz w:val="28"/>
          <w:szCs w:val="28"/>
          <w:shd w:val="clear" w:color="auto" w:fill="FFFFFF"/>
          <w:lang w:val="en-US"/>
        </w:rPr>
        <w:t>Arduino</w:t>
      </w:r>
      <w:r w:rsidRPr="00DA13D1">
        <w:rPr>
          <w:rFonts w:ascii="PT Astra Serif" w:hAnsi="PT Astra Serif"/>
          <w:sz w:val="28"/>
          <w:szCs w:val="28"/>
          <w:shd w:val="clear" w:color="auto" w:fill="FFFFFF"/>
        </w:rPr>
        <w:t xml:space="preserve"> - </w:t>
      </w:r>
      <w:r w:rsidRPr="00DA13D1">
        <w:rPr>
          <w:rFonts w:ascii="PT Astra Serif" w:hAnsi="PT Astra Serif"/>
          <w:sz w:val="28"/>
          <w:szCs w:val="28"/>
        </w:rPr>
        <w:t>практики программирования в профессиональной самореализации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eastAsia="Tahoma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 xml:space="preserve">бумажное моделирование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Style w:val="FontStyle28"/>
          <w:rFonts w:ascii="PT Astra Serif" w:hAnsi="PT Astra Serif"/>
          <w:sz w:val="28"/>
          <w:szCs w:val="28"/>
        </w:rPr>
        <w:t xml:space="preserve">основы финансовой грамотности.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Количество посещений в отчетном периоде составило 5 250 человек.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 xml:space="preserve">Еще одним направлением является организация временного трудоустройства, которое реализуется муниципальным автономным учреждением «Молодежный центр «Гелиос», учреждениями образования.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lastRenderedPageBreak/>
        <w:t>За счет средств бюджета автономного округа производилась компенсация расходов по оплате труда отдельным категориям граждан в размерах, установленных условиями государственной программы Ханты – Мансийского автономного округа – Югры «Поддержка занятости населения»».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A13D1">
        <w:rPr>
          <w:rFonts w:ascii="PT Astra Serif" w:hAnsi="PT Astra Serif"/>
          <w:sz w:val="28"/>
          <w:szCs w:val="28"/>
        </w:rPr>
        <w:t>За счет средств местного бюджета компенсировались расходы в размере разницы между установленным в Ханты – Мансийском автономном округе - Югре минимальным размером оплаты труда с учетом страховых взносов и компенсации расходов по оплате труда отдельным категориям граждан в размерах, установленных условиями государственной программы Ханты – Мансийского автономного округа – Югры «Поддержка занятости населения».</w:t>
      </w:r>
      <w:proofErr w:type="gramEnd"/>
      <w:r w:rsidRPr="00DA13D1">
        <w:rPr>
          <w:rFonts w:ascii="PT Astra Serif" w:hAnsi="PT Astra Serif"/>
          <w:sz w:val="28"/>
          <w:szCs w:val="28"/>
        </w:rPr>
        <w:t xml:space="preserve"> Кроме того, выплачивалась компенсация за неиспользованный отпуск, в связи с окончанием срока действия трудового договора.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В отчетном периоде работа в данном направлении была организована по следующим видам работ: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13D1">
        <w:rPr>
          <w:rFonts w:ascii="PT Astra Serif" w:hAnsi="PT Astra Serif"/>
          <w:sz w:val="28"/>
          <w:szCs w:val="28"/>
          <w:lang w:eastAsia="ru-RU"/>
        </w:rPr>
        <w:t>- организация общественных работ для незанятых трудовой деятельностью и безработных граждан – 37 человек;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13D1">
        <w:rPr>
          <w:rFonts w:ascii="PT Astra Serif" w:hAnsi="PT Astra Serif"/>
          <w:sz w:val="28"/>
          <w:szCs w:val="28"/>
          <w:lang w:eastAsia="ru-RU"/>
        </w:rPr>
        <w:t>- временное трудоустройство безработных граждан, испытывающих трудности в поиске работы - 7чел</w:t>
      </w:r>
      <w:r w:rsidR="00DA13D1">
        <w:rPr>
          <w:rFonts w:ascii="PT Astra Serif" w:hAnsi="PT Astra Serif"/>
          <w:sz w:val="28"/>
          <w:szCs w:val="28"/>
          <w:lang w:eastAsia="ru-RU"/>
        </w:rPr>
        <w:t>овек</w:t>
      </w:r>
      <w:r w:rsidRPr="00DA13D1">
        <w:rPr>
          <w:rFonts w:ascii="PT Astra Serif" w:hAnsi="PT Astra Serif"/>
          <w:sz w:val="28"/>
          <w:szCs w:val="28"/>
          <w:lang w:eastAsia="ru-RU"/>
        </w:rPr>
        <w:t>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13D1">
        <w:rPr>
          <w:rFonts w:ascii="PT Astra Serif" w:hAnsi="PT Astra Serif"/>
          <w:sz w:val="28"/>
          <w:szCs w:val="28"/>
          <w:lang w:eastAsia="ru-RU"/>
        </w:rPr>
        <w:t>- организация временного трудоустройства несовершеннолетних граждан в возрасте от 14 до 18 лет в свободное от учебы время и молодежных трудовых отрядов - 439 несовершеннолетних на 0,25 ставки;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13D1">
        <w:rPr>
          <w:rFonts w:ascii="PT Astra Serif" w:hAnsi="PT Astra Serif"/>
          <w:sz w:val="28"/>
          <w:szCs w:val="28"/>
          <w:lang w:eastAsia="ru-RU"/>
        </w:rPr>
        <w:t>-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 - трудоустроено 2 выпускника;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A13D1">
        <w:rPr>
          <w:rFonts w:ascii="PT Astra Serif" w:hAnsi="PT Astra Serif"/>
          <w:sz w:val="28"/>
          <w:szCs w:val="28"/>
          <w:lang w:eastAsia="ru-RU"/>
        </w:rPr>
        <w:t xml:space="preserve">- оказание комплексной помощи и содействие трудоустройству инвалидам, детям-инвалидам в возрасте от 14 до 18 лет, на оборудованные (оснащенные) рабочие места - 4чел.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100% временных рабочих прошли первичный медосмотр при трудоустройстве.</w:t>
      </w:r>
    </w:p>
    <w:p w:rsidR="00695B82" w:rsidRPr="00DA13D1" w:rsidRDefault="00695B82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E04A1" w:rsidRPr="00E51998" w:rsidRDefault="00EE04A1" w:rsidP="00EE04A1">
      <w:pPr>
        <w:pStyle w:val="a6"/>
        <w:ind w:left="0"/>
        <w:contextualSpacing w:val="0"/>
        <w:jc w:val="center"/>
        <w:rPr>
          <w:rFonts w:ascii="PT Astra Serif" w:eastAsia="Calibri Light" w:hAnsi="PT Astra Serif"/>
          <w:b/>
          <w:bCs/>
          <w:kern w:val="1"/>
          <w:sz w:val="28"/>
          <w:szCs w:val="28"/>
        </w:rPr>
      </w:pPr>
      <w:r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>«</w:t>
      </w:r>
      <w:r w:rsidRPr="00E51998">
        <w:rPr>
          <w:rFonts w:ascii="PT Astra Serif" w:eastAsia="Calibri Light" w:hAnsi="PT Astra Serif" w:hint="cs"/>
          <w:b/>
          <w:bCs/>
          <w:kern w:val="1"/>
          <w:sz w:val="28"/>
          <w:szCs w:val="28"/>
        </w:rPr>
        <w:t>Реализация</w:t>
      </w:r>
      <w:r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 xml:space="preserve"> </w:t>
      </w:r>
      <w:r w:rsidRPr="00E51998">
        <w:rPr>
          <w:rFonts w:ascii="PT Astra Serif" w:eastAsia="Calibri Light" w:hAnsi="PT Astra Serif" w:hint="cs"/>
          <w:b/>
          <w:bCs/>
          <w:kern w:val="1"/>
          <w:sz w:val="28"/>
          <w:szCs w:val="28"/>
        </w:rPr>
        <w:t>дополнительных</w:t>
      </w:r>
      <w:r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 xml:space="preserve"> </w:t>
      </w:r>
      <w:r w:rsidRPr="00E51998">
        <w:rPr>
          <w:rFonts w:ascii="PT Astra Serif" w:eastAsia="Calibri Light" w:hAnsi="PT Astra Serif" w:hint="cs"/>
          <w:b/>
          <w:bCs/>
          <w:kern w:val="1"/>
          <w:sz w:val="28"/>
          <w:szCs w:val="28"/>
        </w:rPr>
        <w:t>общеразвивающих</w:t>
      </w:r>
      <w:r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 xml:space="preserve"> </w:t>
      </w:r>
      <w:r w:rsidRPr="00E51998">
        <w:rPr>
          <w:rFonts w:ascii="PT Astra Serif" w:eastAsia="Calibri Light" w:hAnsi="PT Astra Serif" w:hint="cs"/>
          <w:b/>
          <w:bCs/>
          <w:kern w:val="1"/>
          <w:sz w:val="28"/>
          <w:szCs w:val="28"/>
        </w:rPr>
        <w:t>программ</w:t>
      </w:r>
      <w:r w:rsidRPr="00E51998">
        <w:rPr>
          <w:rFonts w:ascii="PT Astra Serif" w:eastAsia="Calibri Light" w:hAnsi="PT Astra Serif"/>
          <w:b/>
          <w:bCs/>
          <w:kern w:val="1"/>
          <w:sz w:val="28"/>
          <w:szCs w:val="28"/>
        </w:rPr>
        <w:t>»</w:t>
      </w:r>
    </w:p>
    <w:p w:rsidR="00EE04A1" w:rsidRDefault="00EE04A1" w:rsidP="00EE04A1">
      <w:pPr>
        <w:pStyle w:val="a6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bookmarkStart w:id="0" w:name="_Hlk156163306"/>
      <w:proofErr w:type="gramStart"/>
      <w:r w:rsidRPr="00E51998">
        <w:rPr>
          <w:rFonts w:ascii="PT Astra Serif" w:hAnsi="PT Astra Serif"/>
          <w:sz w:val="28"/>
          <w:szCs w:val="28"/>
        </w:rPr>
        <w:t xml:space="preserve">С целью обеспечения единства принципов системы персонифицированного финансирования в автономном округе, обеспечения оказания муниципальных услуг в социальной сфере по реализации дополнительных общеразвивающих программ, с 01.01.2023 учреждениям города Югорска, осуществляющие образовательную деятельность по реализации программ дополнительных общеразвивающих программ была добавлена новая муниципальная услуга «Реализация дополнительных общеразвивающих программ», позволяющая </w:t>
      </w:r>
      <w:r w:rsidRPr="00E51998">
        <w:rPr>
          <w:rFonts w:ascii="PT Astra Serif" w:hAnsi="PT Astra Serif"/>
          <w:sz w:val="28"/>
          <w:szCs w:val="28"/>
        </w:rPr>
        <w:lastRenderedPageBreak/>
        <w:t>предоставлять муниципальные услуги в социальной сфере по реализации дополнительных общеразвивающих программ (либо ее</w:t>
      </w:r>
      <w:proofErr w:type="gramEnd"/>
      <w:r w:rsidRPr="00E51998">
        <w:rPr>
          <w:rFonts w:ascii="PT Astra Serif" w:hAnsi="PT Astra Serif"/>
          <w:sz w:val="28"/>
          <w:szCs w:val="28"/>
        </w:rPr>
        <w:t xml:space="preserve"> части) в соответствии с социальным сертификатом, который дает право ребенку либо его родителю на оплату одной услуги по реализации дополнительной образовательной программы за счет средств социального сертификата.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EE04A1" w:rsidRPr="00EE04A1" w:rsidRDefault="00EE04A1" w:rsidP="00EE04A1">
      <w:pPr>
        <w:jc w:val="both"/>
        <w:rPr>
          <w:rFonts w:ascii="PT Astra Serif" w:hAnsi="PT Astra Serif"/>
          <w:i/>
          <w:sz w:val="28"/>
          <w:szCs w:val="28"/>
        </w:rPr>
      </w:pPr>
      <w:r w:rsidRPr="00EE04A1">
        <w:rPr>
          <w:rFonts w:ascii="PT Astra Serif" w:hAnsi="PT Astra Serif"/>
          <w:i/>
          <w:sz w:val="28"/>
          <w:szCs w:val="28"/>
        </w:rPr>
        <w:t>Муниципальное автономное учреждение «Молодежный центр «Гелиос»</w:t>
      </w:r>
    </w:p>
    <w:p w:rsidR="00EE04A1" w:rsidRPr="00EE04A1" w:rsidRDefault="00EE04A1" w:rsidP="00EE04A1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04A1">
        <w:rPr>
          <w:rFonts w:ascii="PT Astra Serif" w:hAnsi="PT Astra Serif"/>
          <w:sz w:val="28"/>
          <w:szCs w:val="28"/>
        </w:rPr>
        <w:t xml:space="preserve">В 2025 году в рамках муниципального социального заказа Мультимедийное агентство учреждения оказало услуг на </w:t>
      </w:r>
      <w:bookmarkStart w:id="1" w:name="_Hlk171079948"/>
      <w:bookmarkStart w:id="2" w:name="_Hlk187181001"/>
      <w:r w:rsidRPr="00EE04A1">
        <w:rPr>
          <w:rFonts w:ascii="PT Astra Serif" w:hAnsi="PT Astra Serif"/>
          <w:sz w:val="28"/>
          <w:szCs w:val="28"/>
        </w:rPr>
        <w:t>4 943,82 человеко-часа, что составляет 100% от плана на 2025 год (АППГ – 3 274 человеко-часов).</w:t>
      </w:r>
    </w:p>
    <w:p w:rsidR="00EE04A1" w:rsidRPr="00EE04A1" w:rsidRDefault="00EE04A1" w:rsidP="00EE04A1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04A1">
        <w:rPr>
          <w:rFonts w:ascii="PT Astra Serif" w:hAnsi="PT Astra Serif"/>
          <w:sz w:val="28"/>
          <w:szCs w:val="28"/>
        </w:rPr>
        <w:t>В системе АИС ПДО за период январь-декабрь 2025 г. зарегистрировано 167 договоров, из них: действующие договоры за счет социального сертификата (МСЗ) 107 шт., на платной основе (ПДД) 5 шт., в рамках реализации краткосрочных бесплатных программ (МЗ) - 55 шт.</w:t>
      </w:r>
    </w:p>
    <w:p w:rsidR="00EE04A1" w:rsidRPr="00EE04A1" w:rsidRDefault="00EE04A1" w:rsidP="00EE04A1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04A1">
        <w:rPr>
          <w:rFonts w:ascii="PT Astra Serif" w:hAnsi="PT Astra Serif"/>
          <w:sz w:val="28"/>
          <w:szCs w:val="28"/>
        </w:rPr>
        <w:t>По количеству посещений по программам дополнительного образования всего из них:</w:t>
      </w:r>
    </w:p>
    <w:tbl>
      <w:tblPr>
        <w:tblW w:w="507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7"/>
        <w:gridCol w:w="5432"/>
        <w:gridCol w:w="721"/>
        <w:gridCol w:w="581"/>
        <w:gridCol w:w="725"/>
        <w:gridCol w:w="1013"/>
        <w:gridCol w:w="435"/>
        <w:gridCol w:w="713"/>
      </w:tblGrid>
      <w:tr w:rsidR="00EE04A1" w:rsidRPr="005E5B07" w:rsidTr="00B30088">
        <w:trPr>
          <w:trHeight w:val="285"/>
          <w:tblHeader/>
        </w:trPr>
        <w:tc>
          <w:tcPr>
            <w:tcW w:w="250" w:type="pct"/>
            <w:vMerge w:val="restart"/>
            <w:shd w:val="clear" w:color="auto" w:fill="auto"/>
            <w:vAlign w:val="center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bookmarkStart w:id="3" w:name="_Hlk210370485"/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№ </w:t>
            </w:r>
            <w:proofErr w:type="gramStart"/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п</w:t>
            </w:r>
            <w:proofErr w:type="gramEnd"/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/п</w:t>
            </w:r>
          </w:p>
        </w:tc>
        <w:tc>
          <w:tcPr>
            <w:tcW w:w="2682" w:type="pct"/>
            <w:vMerge w:val="restart"/>
            <w:shd w:val="clear" w:color="auto" w:fill="auto"/>
            <w:vAlign w:val="center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1001" w:type="pct"/>
            <w:gridSpan w:val="3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Количество договоров</w:t>
            </w:r>
          </w:p>
        </w:tc>
        <w:tc>
          <w:tcPr>
            <w:tcW w:w="1067" w:type="pct"/>
            <w:gridSpan w:val="3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Количество человеко-часов</w:t>
            </w:r>
          </w:p>
        </w:tc>
      </w:tr>
      <w:tr w:rsidR="00EE04A1" w:rsidRPr="005E5B07" w:rsidTr="00B30088">
        <w:trPr>
          <w:trHeight w:val="264"/>
          <w:tblHeader/>
        </w:trPr>
        <w:tc>
          <w:tcPr>
            <w:tcW w:w="250" w:type="pct"/>
            <w:vMerge/>
            <w:shd w:val="clear" w:color="auto" w:fill="auto"/>
            <w:vAlign w:val="center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  <w:tc>
          <w:tcPr>
            <w:tcW w:w="2682" w:type="pct"/>
            <w:vMerge/>
            <w:shd w:val="clear" w:color="auto" w:fill="auto"/>
            <w:vAlign w:val="center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МСЗ</w:t>
            </w:r>
          </w:p>
        </w:tc>
        <w:tc>
          <w:tcPr>
            <w:tcW w:w="287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МЗ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ПДД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МСЗ</w:t>
            </w:r>
          </w:p>
        </w:tc>
        <w:tc>
          <w:tcPr>
            <w:tcW w:w="215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МЗ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ПДД</w:t>
            </w:r>
          </w:p>
        </w:tc>
      </w:tr>
      <w:tr w:rsidR="00EE04A1" w:rsidRPr="005E5B07" w:rsidTr="00B30088">
        <w:trPr>
          <w:trHeight w:val="410"/>
        </w:trPr>
        <w:tc>
          <w:tcPr>
            <w:tcW w:w="5000" w:type="pct"/>
            <w:gridSpan w:val="8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Технической направленности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1</w:t>
            </w:r>
          </w:p>
        </w:tc>
        <w:tc>
          <w:tcPr>
            <w:tcW w:w="2682" w:type="pct"/>
            <w:shd w:val="clear" w:color="auto" w:fill="auto"/>
          </w:tcPr>
          <w:p w:rsidR="00EE04A1" w:rsidRPr="00EE04A1" w:rsidRDefault="00EE04A1" w:rsidP="00B30088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«</w:t>
            </w:r>
            <w:proofErr w:type="spellStart"/>
            <w:r w:rsidRPr="00EE04A1">
              <w:rPr>
                <w:rFonts w:ascii="PT Astra Serif" w:eastAsia="Calibri" w:hAnsi="PT Astra Serif"/>
                <w:sz w:val="24"/>
                <w:szCs w:val="24"/>
              </w:rPr>
              <w:t>Сайтостроение</w:t>
            </w:r>
            <w:proofErr w:type="spellEnd"/>
            <w:r w:rsidRPr="00EE04A1">
              <w:rPr>
                <w:rFonts w:ascii="PT Astra Serif" w:eastAsia="Calibri" w:hAnsi="PT Astra Serif"/>
                <w:sz w:val="24"/>
                <w:szCs w:val="24"/>
              </w:rPr>
              <w:t xml:space="preserve">» </w:t>
            </w:r>
          </w:p>
        </w:tc>
        <w:tc>
          <w:tcPr>
            <w:tcW w:w="356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87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272</w:t>
            </w:r>
          </w:p>
        </w:tc>
        <w:tc>
          <w:tcPr>
            <w:tcW w:w="215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2</w:t>
            </w:r>
          </w:p>
        </w:tc>
        <w:tc>
          <w:tcPr>
            <w:tcW w:w="2682" w:type="pct"/>
            <w:shd w:val="clear" w:color="auto" w:fill="auto"/>
          </w:tcPr>
          <w:p w:rsidR="00EE04A1" w:rsidRPr="00EE04A1" w:rsidRDefault="00EE04A1" w:rsidP="00B30088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«Основы электроники и программирования»</w:t>
            </w:r>
          </w:p>
        </w:tc>
        <w:tc>
          <w:tcPr>
            <w:tcW w:w="356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287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540</w:t>
            </w:r>
          </w:p>
        </w:tc>
        <w:tc>
          <w:tcPr>
            <w:tcW w:w="215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3</w:t>
            </w:r>
          </w:p>
        </w:tc>
        <w:tc>
          <w:tcPr>
            <w:tcW w:w="2682" w:type="pct"/>
            <w:shd w:val="clear" w:color="auto" w:fill="auto"/>
          </w:tcPr>
          <w:p w:rsidR="00EE04A1" w:rsidRPr="00EE04A1" w:rsidRDefault="00EE04A1" w:rsidP="00B30088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«</w:t>
            </w:r>
            <w:proofErr w:type="spellStart"/>
            <w:r w:rsidRPr="00EE04A1">
              <w:rPr>
                <w:rFonts w:ascii="PT Astra Serif" w:eastAsia="Calibri" w:hAnsi="PT Astra Serif"/>
                <w:sz w:val="24"/>
                <w:szCs w:val="24"/>
              </w:rPr>
              <w:t>Кибершкола</w:t>
            </w:r>
            <w:proofErr w:type="spellEnd"/>
            <w:r w:rsidRPr="00EE04A1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27</w:t>
            </w:r>
          </w:p>
        </w:tc>
        <w:tc>
          <w:tcPr>
            <w:tcW w:w="287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955</w:t>
            </w:r>
          </w:p>
        </w:tc>
        <w:tc>
          <w:tcPr>
            <w:tcW w:w="215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4</w:t>
            </w:r>
          </w:p>
        </w:tc>
        <w:tc>
          <w:tcPr>
            <w:tcW w:w="2682" w:type="pct"/>
            <w:shd w:val="clear" w:color="auto" w:fill="auto"/>
          </w:tcPr>
          <w:p w:rsidR="00EE04A1" w:rsidRPr="00EE04A1" w:rsidRDefault="00EE04A1" w:rsidP="00B30088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 xml:space="preserve">«3D моделирование и печать на 3D </w:t>
            </w:r>
            <w:proofErr w:type="gramStart"/>
            <w:r w:rsidRPr="00EE04A1">
              <w:rPr>
                <w:rFonts w:ascii="PT Astra Serif" w:eastAsia="Calibri" w:hAnsi="PT Astra Serif"/>
                <w:sz w:val="24"/>
                <w:szCs w:val="24"/>
              </w:rPr>
              <w:t>принтере</w:t>
            </w:r>
            <w:proofErr w:type="gramEnd"/>
            <w:r w:rsidRPr="00EE04A1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87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104</w:t>
            </w:r>
          </w:p>
        </w:tc>
        <w:tc>
          <w:tcPr>
            <w:tcW w:w="215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166</w:t>
            </w:r>
          </w:p>
        </w:tc>
      </w:tr>
      <w:tr w:rsidR="00EE04A1" w:rsidRPr="005E5B07" w:rsidTr="00B30088">
        <w:trPr>
          <w:trHeight w:val="444"/>
        </w:trPr>
        <w:tc>
          <w:tcPr>
            <w:tcW w:w="250" w:type="pct"/>
            <w:shd w:val="clear" w:color="auto" w:fill="auto"/>
          </w:tcPr>
          <w:p w:rsidR="00EE04A1" w:rsidRPr="00EE04A1" w:rsidRDefault="00EE04A1" w:rsidP="00B30088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82" w:type="pct"/>
            <w:shd w:val="clear" w:color="auto" w:fill="auto"/>
          </w:tcPr>
          <w:p w:rsidR="00EE04A1" w:rsidRPr="00EE04A1" w:rsidRDefault="00EE04A1" w:rsidP="00B30088">
            <w:pPr>
              <w:contextualSpacing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итого</w:t>
            </w:r>
          </w:p>
        </w:tc>
        <w:tc>
          <w:tcPr>
            <w:tcW w:w="356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hAnsi="PT Astra Serif"/>
                <w:bCs/>
                <w:sz w:val="24"/>
                <w:szCs w:val="24"/>
              </w:rPr>
              <w:t>53</w:t>
            </w:r>
          </w:p>
        </w:tc>
        <w:tc>
          <w:tcPr>
            <w:tcW w:w="287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hAnsi="PT Astra Serif"/>
                <w:bCs/>
                <w:sz w:val="24"/>
                <w:szCs w:val="24"/>
              </w:rPr>
              <w:t>1871</w:t>
            </w:r>
          </w:p>
        </w:tc>
        <w:tc>
          <w:tcPr>
            <w:tcW w:w="215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166</w:t>
            </w:r>
          </w:p>
        </w:tc>
      </w:tr>
      <w:tr w:rsidR="00EE04A1" w:rsidRPr="005E5B07" w:rsidTr="00B30088">
        <w:trPr>
          <w:trHeight w:val="414"/>
        </w:trPr>
        <w:tc>
          <w:tcPr>
            <w:tcW w:w="5000" w:type="pct"/>
            <w:gridSpan w:val="8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bCs/>
                <w:sz w:val="24"/>
                <w:szCs w:val="24"/>
              </w:rPr>
              <w:t>Социально-гуманитарной направленности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5</w:t>
            </w:r>
          </w:p>
        </w:tc>
        <w:tc>
          <w:tcPr>
            <w:tcW w:w="2682" w:type="pct"/>
            <w:shd w:val="clear" w:color="auto" w:fill="auto"/>
          </w:tcPr>
          <w:p w:rsidR="00EE04A1" w:rsidRPr="00EE04A1" w:rsidRDefault="00EE04A1" w:rsidP="00B30088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«Дорогами героев»</w:t>
            </w:r>
          </w:p>
        </w:tc>
        <w:tc>
          <w:tcPr>
            <w:tcW w:w="356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87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358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5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352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EE04A1">
              <w:rPr>
                <w:rFonts w:ascii="PT Astra Serif" w:eastAsia="Calibri" w:hAnsi="PT Astra Serif"/>
                <w:sz w:val="24"/>
                <w:szCs w:val="24"/>
              </w:rPr>
              <w:t>6</w:t>
            </w:r>
          </w:p>
        </w:tc>
        <w:tc>
          <w:tcPr>
            <w:tcW w:w="2682" w:type="pct"/>
            <w:shd w:val="clear" w:color="auto" w:fill="auto"/>
          </w:tcPr>
          <w:p w:rsidR="00EE04A1" w:rsidRPr="00EE04A1" w:rsidRDefault="00EE04A1" w:rsidP="00B3008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«Наследники Победы»</w:t>
            </w:r>
          </w:p>
        </w:tc>
        <w:tc>
          <w:tcPr>
            <w:tcW w:w="356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87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13</w:t>
            </w:r>
          </w:p>
        </w:tc>
        <w:tc>
          <w:tcPr>
            <w:tcW w:w="358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5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352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682" w:type="pct"/>
            <w:shd w:val="clear" w:color="auto" w:fill="auto"/>
          </w:tcPr>
          <w:p w:rsidR="00EE04A1" w:rsidRPr="00EE04A1" w:rsidRDefault="00EE04A1" w:rsidP="00B3008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«Время Первых: Служи Отечеству»</w:t>
            </w:r>
          </w:p>
        </w:tc>
        <w:tc>
          <w:tcPr>
            <w:tcW w:w="356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87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358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5" w:type="pct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352" w:type="pct"/>
            <w:shd w:val="clear" w:color="auto" w:fill="auto"/>
          </w:tcPr>
          <w:p w:rsidR="00EE04A1" w:rsidRPr="00EE04A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E04A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2682" w:type="pct"/>
            <w:shd w:val="clear" w:color="auto" w:fill="auto"/>
          </w:tcPr>
          <w:p w:rsidR="00EE04A1" w:rsidRPr="00233A41" w:rsidRDefault="00EE04A1" w:rsidP="00B3008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«Герои Отечества»</w:t>
            </w:r>
          </w:p>
        </w:tc>
        <w:tc>
          <w:tcPr>
            <w:tcW w:w="356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87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358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5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352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2682" w:type="pct"/>
            <w:shd w:val="clear" w:color="auto" w:fill="auto"/>
          </w:tcPr>
          <w:p w:rsidR="00EE04A1" w:rsidRPr="00233A41" w:rsidRDefault="00EE04A1" w:rsidP="00B30088">
            <w:pPr>
              <w:contextualSpacing/>
              <w:rPr>
                <w:rFonts w:ascii="PT Astra Serif" w:hAnsi="PT Astra Serif"/>
                <w:sz w:val="24"/>
                <w:szCs w:val="24"/>
              </w:rPr>
            </w:pPr>
            <w:bookmarkStart w:id="4" w:name="_Hlk218961939"/>
            <w:r w:rsidRPr="00233A41">
              <w:rPr>
                <w:rFonts w:ascii="PT Astra Serif" w:hAnsi="PT Astra Serif"/>
                <w:sz w:val="24"/>
                <w:szCs w:val="24"/>
              </w:rPr>
              <w:t>«Юный патриот»</w:t>
            </w:r>
            <w:bookmarkEnd w:id="4"/>
          </w:p>
        </w:tc>
        <w:tc>
          <w:tcPr>
            <w:tcW w:w="356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87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358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15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Х</w:t>
            </w:r>
          </w:p>
        </w:tc>
        <w:tc>
          <w:tcPr>
            <w:tcW w:w="352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2682" w:type="pct"/>
            <w:shd w:val="clear" w:color="auto" w:fill="auto"/>
          </w:tcPr>
          <w:p w:rsidR="00EE04A1" w:rsidRPr="00233A41" w:rsidRDefault="00EE04A1" w:rsidP="00B30088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«Школа молодежного лидерства и волонтерства»</w:t>
            </w:r>
          </w:p>
        </w:tc>
        <w:tc>
          <w:tcPr>
            <w:tcW w:w="356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87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238</w:t>
            </w:r>
          </w:p>
        </w:tc>
        <w:tc>
          <w:tcPr>
            <w:tcW w:w="215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11</w:t>
            </w:r>
          </w:p>
        </w:tc>
        <w:tc>
          <w:tcPr>
            <w:tcW w:w="2682" w:type="pct"/>
            <w:shd w:val="clear" w:color="auto" w:fill="auto"/>
          </w:tcPr>
          <w:p w:rsidR="00EE04A1" w:rsidRPr="00233A41" w:rsidRDefault="00EE04A1" w:rsidP="00B30088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«Военно-патриотический клуб "Ратник"»</w:t>
            </w:r>
          </w:p>
        </w:tc>
        <w:tc>
          <w:tcPr>
            <w:tcW w:w="356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  <w:tc>
          <w:tcPr>
            <w:tcW w:w="287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1400</w:t>
            </w:r>
          </w:p>
        </w:tc>
        <w:tc>
          <w:tcPr>
            <w:tcW w:w="215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233A41" w:rsidRDefault="00EE04A1" w:rsidP="00B30088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</w:p>
        </w:tc>
        <w:tc>
          <w:tcPr>
            <w:tcW w:w="2682" w:type="pct"/>
            <w:shd w:val="clear" w:color="auto" w:fill="auto"/>
          </w:tcPr>
          <w:p w:rsidR="00EE04A1" w:rsidRPr="00233A41" w:rsidRDefault="00EE04A1" w:rsidP="00B30088">
            <w:pPr>
              <w:contextualSpacing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итого</w:t>
            </w:r>
          </w:p>
        </w:tc>
        <w:tc>
          <w:tcPr>
            <w:tcW w:w="356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29</w:t>
            </w:r>
          </w:p>
        </w:tc>
        <w:tc>
          <w:tcPr>
            <w:tcW w:w="287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55</w:t>
            </w:r>
          </w:p>
        </w:tc>
        <w:tc>
          <w:tcPr>
            <w:tcW w:w="358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1638</w:t>
            </w:r>
          </w:p>
        </w:tc>
        <w:tc>
          <w:tcPr>
            <w:tcW w:w="215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0</w:t>
            </w:r>
          </w:p>
        </w:tc>
      </w:tr>
      <w:tr w:rsidR="00EE04A1" w:rsidRPr="005E5B07" w:rsidTr="00B30088">
        <w:trPr>
          <w:trHeight w:val="420"/>
        </w:trPr>
        <w:tc>
          <w:tcPr>
            <w:tcW w:w="5000" w:type="pct"/>
            <w:gridSpan w:val="8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Физкультурно-спортивной направленности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12</w:t>
            </w:r>
          </w:p>
        </w:tc>
        <w:tc>
          <w:tcPr>
            <w:tcW w:w="2682" w:type="pct"/>
            <w:shd w:val="clear" w:color="auto" w:fill="auto"/>
          </w:tcPr>
          <w:p w:rsidR="00EE04A1" w:rsidRPr="00233A41" w:rsidRDefault="00EE04A1" w:rsidP="00B30088">
            <w:pPr>
              <w:contextualSpacing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 xml:space="preserve">«Каратэ </w:t>
            </w:r>
            <w:proofErr w:type="spellStart"/>
            <w:r w:rsidRPr="00233A41">
              <w:rPr>
                <w:rFonts w:ascii="PT Astra Serif" w:eastAsia="Calibri" w:hAnsi="PT Astra Serif"/>
                <w:sz w:val="24"/>
                <w:szCs w:val="24"/>
              </w:rPr>
              <w:t>Киокушинкай</w:t>
            </w:r>
            <w:proofErr w:type="spellEnd"/>
            <w:r w:rsidRPr="00233A41">
              <w:rPr>
                <w:rFonts w:ascii="PT Astra Serif" w:eastAsia="Calibri" w:hAnsi="PT Astra Serif"/>
                <w:sz w:val="24"/>
                <w:szCs w:val="24"/>
              </w:rPr>
              <w:t>»</w:t>
            </w:r>
          </w:p>
        </w:tc>
        <w:tc>
          <w:tcPr>
            <w:tcW w:w="356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25</w:t>
            </w:r>
          </w:p>
        </w:tc>
        <w:tc>
          <w:tcPr>
            <w:tcW w:w="287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1434,82</w:t>
            </w:r>
          </w:p>
        </w:tc>
        <w:tc>
          <w:tcPr>
            <w:tcW w:w="215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sz w:val="24"/>
                <w:szCs w:val="24"/>
              </w:rPr>
              <w:t>0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233A41" w:rsidRDefault="00EE04A1" w:rsidP="00B30088">
            <w:pPr>
              <w:contextualSpacing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  <w:tc>
          <w:tcPr>
            <w:tcW w:w="2682" w:type="pct"/>
            <w:shd w:val="clear" w:color="auto" w:fill="auto"/>
          </w:tcPr>
          <w:p w:rsidR="00EE04A1" w:rsidRPr="00233A41" w:rsidRDefault="00EE04A1" w:rsidP="00B30088">
            <w:pPr>
              <w:contextualSpacing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итого</w:t>
            </w:r>
          </w:p>
        </w:tc>
        <w:tc>
          <w:tcPr>
            <w:tcW w:w="356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25</w:t>
            </w:r>
          </w:p>
        </w:tc>
        <w:tc>
          <w:tcPr>
            <w:tcW w:w="287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500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1434,82</w:t>
            </w:r>
          </w:p>
        </w:tc>
        <w:tc>
          <w:tcPr>
            <w:tcW w:w="215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0</w:t>
            </w:r>
          </w:p>
        </w:tc>
      </w:tr>
      <w:tr w:rsidR="00EE04A1" w:rsidRPr="005E5B07" w:rsidTr="00B30088">
        <w:tc>
          <w:tcPr>
            <w:tcW w:w="250" w:type="pct"/>
            <w:shd w:val="clear" w:color="auto" w:fill="auto"/>
          </w:tcPr>
          <w:p w:rsidR="00EE04A1" w:rsidRPr="00233A41" w:rsidRDefault="00EE04A1" w:rsidP="00B30088">
            <w:pPr>
              <w:contextualSpacing/>
              <w:rPr>
                <w:rFonts w:ascii="PT Astra Serif" w:eastAsia="Calibri" w:hAnsi="PT Astra Serif"/>
                <w:bCs/>
                <w:sz w:val="24"/>
                <w:szCs w:val="24"/>
              </w:rPr>
            </w:pPr>
          </w:p>
        </w:tc>
        <w:tc>
          <w:tcPr>
            <w:tcW w:w="2682" w:type="pct"/>
            <w:shd w:val="clear" w:color="auto" w:fill="auto"/>
          </w:tcPr>
          <w:p w:rsidR="00EE04A1" w:rsidRPr="00233A41" w:rsidRDefault="00EE04A1" w:rsidP="00B30088">
            <w:pPr>
              <w:contextualSpacing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ВСЕГО</w:t>
            </w:r>
          </w:p>
        </w:tc>
        <w:tc>
          <w:tcPr>
            <w:tcW w:w="356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107</w:t>
            </w:r>
          </w:p>
        </w:tc>
        <w:tc>
          <w:tcPr>
            <w:tcW w:w="287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55</w:t>
            </w:r>
          </w:p>
        </w:tc>
        <w:tc>
          <w:tcPr>
            <w:tcW w:w="358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5</w:t>
            </w:r>
          </w:p>
        </w:tc>
        <w:tc>
          <w:tcPr>
            <w:tcW w:w="500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>4943,82</w:t>
            </w:r>
          </w:p>
        </w:tc>
        <w:tc>
          <w:tcPr>
            <w:tcW w:w="215" w:type="pct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352" w:type="pct"/>
            <w:shd w:val="clear" w:color="auto" w:fill="auto"/>
          </w:tcPr>
          <w:p w:rsidR="00EE04A1" w:rsidRPr="00233A41" w:rsidRDefault="00EE04A1" w:rsidP="00B30088">
            <w:pPr>
              <w:contextualSpacing/>
              <w:jc w:val="center"/>
              <w:rPr>
                <w:rFonts w:ascii="PT Astra Serif" w:eastAsia="Calibri" w:hAnsi="PT Astra Serif"/>
                <w:bCs/>
                <w:sz w:val="24"/>
                <w:szCs w:val="24"/>
              </w:rPr>
            </w:pPr>
            <w:r w:rsidRPr="00233A41">
              <w:rPr>
                <w:rFonts w:ascii="PT Astra Serif" w:eastAsia="Calibri" w:hAnsi="PT Astra Serif"/>
                <w:bCs/>
                <w:sz w:val="24"/>
                <w:szCs w:val="24"/>
              </w:rPr>
              <w:t>166</w:t>
            </w:r>
          </w:p>
        </w:tc>
      </w:tr>
      <w:bookmarkEnd w:id="0"/>
      <w:bookmarkEnd w:id="1"/>
      <w:bookmarkEnd w:id="2"/>
      <w:bookmarkEnd w:id="3"/>
    </w:tbl>
    <w:p w:rsidR="00EE04A1" w:rsidRDefault="00EE04A1" w:rsidP="00EE04A1">
      <w:pPr>
        <w:rPr>
          <w:rFonts w:ascii="PT Astra Serif" w:hAnsi="PT Astra Serif"/>
          <w:i/>
          <w:sz w:val="28"/>
          <w:szCs w:val="28"/>
        </w:rPr>
      </w:pPr>
    </w:p>
    <w:p w:rsidR="00EE04A1" w:rsidRPr="00E51998" w:rsidRDefault="00EE04A1" w:rsidP="00EE04A1">
      <w:pPr>
        <w:rPr>
          <w:rFonts w:ascii="PT Astra Serif" w:hAnsi="PT Astra Serif"/>
          <w:i/>
          <w:sz w:val="28"/>
          <w:szCs w:val="28"/>
        </w:rPr>
      </w:pPr>
      <w:r w:rsidRPr="00E51998">
        <w:rPr>
          <w:rFonts w:ascii="PT Astra Serif" w:hAnsi="PT Astra Serif"/>
          <w:i/>
          <w:sz w:val="28"/>
          <w:szCs w:val="28"/>
        </w:rPr>
        <w:lastRenderedPageBreak/>
        <w:t>Муниципальное бюджетное учреждение дополнительного образования спортивная школа «Центр Югорского спорта»</w:t>
      </w:r>
    </w:p>
    <w:p w:rsidR="00EE04A1" w:rsidRPr="00EE04A1" w:rsidRDefault="00EE04A1" w:rsidP="00EE04A1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04A1">
        <w:rPr>
          <w:rFonts w:ascii="PT Astra Serif" w:hAnsi="PT Astra Serif"/>
          <w:sz w:val="28"/>
          <w:szCs w:val="28"/>
        </w:rPr>
        <w:t>В 2025 году МБУ ДО СШ «Центр Югорского спорта» реализовано 20 д</w:t>
      </w:r>
      <w:r w:rsidRPr="00EE04A1">
        <w:rPr>
          <w:rFonts w:ascii="PT Astra Serif" w:hAnsi="PT Astra Serif"/>
          <w:bCs/>
          <w:sz w:val="28"/>
          <w:szCs w:val="28"/>
        </w:rPr>
        <w:t>ополнительных общеобразовательных общеразвивающих программ в</w:t>
      </w:r>
      <w:r w:rsidRPr="00EE04A1">
        <w:rPr>
          <w:rFonts w:ascii="PT Astra Serif" w:hAnsi="PT Astra Serif"/>
          <w:sz w:val="28"/>
          <w:szCs w:val="28"/>
        </w:rPr>
        <w:t xml:space="preserve"> области физической культуры и спорта</w:t>
      </w:r>
      <w:r w:rsidRPr="00EE04A1">
        <w:rPr>
          <w:rFonts w:ascii="PT Astra Serif" w:hAnsi="PT Astra Serif"/>
          <w:bCs/>
          <w:sz w:val="28"/>
          <w:szCs w:val="28"/>
        </w:rPr>
        <w:t xml:space="preserve">, 1 </w:t>
      </w:r>
      <w:r w:rsidRPr="00EE04A1">
        <w:rPr>
          <w:rFonts w:ascii="PT Astra Serif" w:hAnsi="PT Astra Serif"/>
          <w:sz w:val="28"/>
          <w:szCs w:val="28"/>
        </w:rPr>
        <w:t xml:space="preserve">дополнительная общеразвивающая программа «Адаптивная физическая культура для детей инвалидов». </w:t>
      </w:r>
    </w:p>
    <w:p w:rsidR="00EE04A1" w:rsidRPr="00EE04A1" w:rsidRDefault="00EE04A1" w:rsidP="00EE04A1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E04A1">
        <w:rPr>
          <w:rFonts w:ascii="PT Astra Serif" w:hAnsi="PT Astra Serif"/>
          <w:sz w:val="28"/>
          <w:szCs w:val="28"/>
        </w:rPr>
        <w:t>Все программы прошли сертификацию и внесены в реестр сертифицированных программ.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701"/>
      </w:tblGrid>
      <w:tr w:rsidR="00EE04A1" w:rsidRPr="00106770" w:rsidTr="00B30088">
        <w:trPr>
          <w:trHeight w:val="541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 xml:space="preserve">Возраст </w:t>
            </w:r>
            <w:proofErr w:type="gramStart"/>
            <w:r w:rsidRPr="00233A41">
              <w:rPr>
                <w:rFonts w:ascii="PT Astra Serif" w:hAnsi="PT Astra Serif"/>
                <w:sz w:val="24"/>
                <w:szCs w:val="24"/>
              </w:rPr>
              <w:t>обучающихся</w:t>
            </w:r>
            <w:proofErr w:type="gramEnd"/>
          </w:p>
        </w:tc>
      </w:tr>
      <w:tr w:rsidR="00EE04A1" w:rsidRPr="00106770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bCs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 w:rsidRPr="00233A41">
              <w:rPr>
                <w:rFonts w:ascii="PT Astra Serif" w:hAnsi="PT Astra Serif"/>
                <w:sz w:val="24"/>
                <w:szCs w:val="24"/>
              </w:rPr>
              <w:t>в области физической культуры и спорта «Мини-футбол»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 – 7 лет</w:t>
            </w:r>
          </w:p>
        </w:tc>
      </w:tr>
      <w:tr w:rsidR="00EE04A1" w:rsidRPr="00106770" w:rsidTr="00B30088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«Спортивная акробатика»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 – 7 лет</w:t>
            </w:r>
          </w:p>
        </w:tc>
      </w:tr>
      <w:tr w:rsidR="00EE04A1" w:rsidRPr="00106770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«Легкая атлетика»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 – 7 лет</w:t>
            </w:r>
          </w:p>
        </w:tc>
      </w:tr>
      <w:tr w:rsidR="00EE04A1" w:rsidRPr="00106770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«Баскетбол»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 – 7 лет</w:t>
            </w:r>
          </w:p>
        </w:tc>
      </w:tr>
      <w:tr w:rsidR="00EE04A1" w:rsidRPr="00106770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«Художественная гимнастика»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5-7 лет</w:t>
            </w:r>
          </w:p>
        </w:tc>
      </w:tr>
      <w:tr w:rsidR="00EE04A1" w:rsidRPr="00106770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«Бокс»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7 - 14 лет</w:t>
            </w:r>
          </w:p>
        </w:tc>
      </w:tr>
      <w:tr w:rsidR="00EE04A1" w:rsidRPr="00106770" w:rsidTr="00B30088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«Легкая атлетика»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– 12 лет</w:t>
            </w:r>
          </w:p>
        </w:tc>
      </w:tr>
      <w:tr w:rsidR="00EE04A1" w:rsidRPr="00EB5346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«Спортивная аэробика»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– 12 лет</w:t>
            </w:r>
          </w:p>
        </w:tc>
      </w:tr>
      <w:tr w:rsidR="00EE04A1" w:rsidRPr="00EB5346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«Плавание»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– 12 лет</w:t>
            </w:r>
          </w:p>
        </w:tc>
      </w:tr>
      <w:tr w:rsidR="00EE04A1" w:rsidRPr="00EB5346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«Спортивная акробатика»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7 -12 лет</w:t>
            </w:r>
          </w:p>
        </w:tc>
      </w:tr>
      <w:tr w:rsidR="00EE04A1" w:rsidRPr="00EB5346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«Баскетбол»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– 12 лет</w:t>
            </w:r>
          </w:p>
        </w:tc>
      </w:tr>
      <w:tr w:rsidR="00EE04A1" w:rsidRPr="00EB5346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12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«Мини - футбол»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– 12 лет</w:t>
            </w:r>
          </w:p>
        </w:tc>
      </w:tr>
      <w:tr w:rsidR="00EE04A1" w:rsidRPr="00EB5346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«Стрельба из лука»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10 – 17 лет</w:t>
            </w:r>
          </w:p>
        </w:tc>
      </w:tr>
      <w:tr w:rsidR="00EE04A1" w:rsidRPr="00EB5346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14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«Пауэрлифтинг»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 xml:space="preserve">10 – 17 лет </w:t>
            </w:r>
          </w:p>
        </w:tc>
      </w:tr>
      <w:tr w:rsidR="00EE04A1" w:rsidRPr="00EB5346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15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«Чир спорт»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6 – 7 лет</w:t>
            </w:r>
          </w:p>
        </w:tc>
      </w:tr>
      <w:tr w:rsidR="00EE04A1" w:rsidRPr="00EB5346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16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«Дзюдо»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7 – 12 лет</w:t>
            </w:r>
          </w:p>
        </w:tc>
      </w:tr>
      <w:tr w:rsidR="00EE04A1" w:rsidRPr="00EB5346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17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«Баскетбол без границ»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13 – 17 лет</w:t>
            </w:r>
          </w:p>
        </w:tc>
      </w:tr>
      <w:tr w:rsidR="00EE04A1" w:rsidRPr="00EB5346" w:rsidTr="00B30088">
        <w:trPr>
          <w:trHeight w:val="269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«Плавание»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5 - 7 лет</w:t>
            </w:r>
          </w:p>
        </w:tc>
      </w:tr>
      <w:tr w:rsidR="00EE04A1" w:rsidRPr="00EB5346" w:rsidTr="00B30088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19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общеобразовательная общеразвивающая программа в области физической культуры и спорта «Спортивная аэробика»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5 - 7 лет</w:t>
            </w:r>
          </w:p>
        </w:tc>
      </w:tr>
      <w:tr w:rsidR="00EE04A1" w:rsidRPr="00EB5346" w:rsidTr="00B30088">
        <w:trPr>
          <w:trHeight w:val="257"/>
        </w:trPr>
        <w:tc>
          <w:tcPr>
            <w:tcW w:w="568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20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Дополнительная общеразвивающая программа «Адаптивная физическая культура для детей инвалидов»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E04A1" w:rsidRPr="00233A41" w:rsidRDefault="00EE04A1" w:rsidP="00B30088">
            <w:pPr>
              <w:tabs>
                <w:tab w:val="left" w:pos="1665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33A41">
              <w:rPr>
                <w:rFonts w:ascii="PT Astra Serif" w:hAnsi="PT Astra Serif"/>
                <w:sz w:val="24"/>
                <w:szCs w:val="24"/>
              </w:rPr>
              <w:t>5 – 17 лет</w:t>
            </w:r>
          </w:p>
        </w:tc>
      </w:tr>
    </w:tbl>
    <w:p w:rsidR="00EE04A1" w:rsidRPr="00E51998" w:rsidRDefault="00EE04A1" w:rsidP="00EE04A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В 202</w:t>
      </w:r>
      <w:r>
        <w:rPr>
          <w:rFonts w:ascii="PT Astra Serif" w:hAnsi="PT Astra Serif"/>
          <w:sz w:val="28"/>
          <w:szCs w:val="28"/>
        </w:rPr>
        <w:t>5</w:t>
      </w:r>
      <w:r w:rsidRPr="00E51998">
        <w:rPr>
          <w:rFonts w:ascii="PT Astra Serif" w:hAnsi="PT Astra Serif"/>
          <w:sz w:val="28"/>
          <w:szCs w:val="28"/>
        </w:rPr>
        <w:t xml:space="preserve"> года в рамках муниципального социального заказа учреждения оказало услуг на </w:t>
      </w:r>
      <w:r>
        <w:rPr>
          <w:rFonts w:ascii="PT Astra Serif" w:hAnsi="PT Astra Serif"/>
          <w:sz w:val="28"/>
          <w:szCs w:val="28"/>
        </w:rPr>
        <w:t>29 315,98</w:t>
      </w:r>
      <w:r w:rsidRPr="00E51998">
        <w:rPr>
          <w:rFonts w:ascii="PT Astra Serif" w:hAnsi="PT Astra Serif"/>
          <w:sz w:val="28"/>
          <w:szCs w:val="28"/>
        </w:rPr>
        <w:t xml:space="preserve"> человека / часа соответственно (АППГ </w:t>
      </w:r>
      <w:r>
        <w:rPr>
          <w:rFonts w:ascii="PT Astra Serif" w:hAnsi="PT Astra Serif"/>
          <w:sz w:val="28"/>
          <w:szCs w:val="28"/>
        </w:rPr>
        <w:t>–</w:t>
      </w:r>
      <w:r w:rsidRPr="00E5199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30 940,79</w:t>
      </w:r>
      <w:r w:rsidRPr="00E51998">
        <w:rPr>
          <w:rFonts w:ascii="PT Astra Serif" w:hAnsi="PT Astra Serif"/>
          <w:sz w:val="28"/>
          <w:szCs w:val="28"/>
        </w:rPr>
        <w:t xml:space="preserve"> человека/часов).</w:t>
      </w:r>
    </w:p>
    <w:p w:rsidR="00C50DB2" w:rsidRPr="0079124D" w:rsidRDefault="00462367" w:rsidP="0079124D">
      <w:pPr>
        <w:pStyle w:val="a3"/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79124D">
        <w:rPr>
          <w:rFonts w:ascii="PT Astra Serif" w:hAnsi="PT Astra Serif"/>
          <w:b/>
          <w:sz w:val="28"/>
          <w:szCs w:val="28"/>
        </w:rPr>
        <w:t xml:space="preserve"> </w:t>
      </w:r>
      <w:r w:rsidR="00C50DB2" w:rsidRPr="0079124D">
        <w:rPr>
          <w:rFonts w:ascii="PT Astra Serif" w:hAnsi="PT Astra Serif"/>
          <w:b/>
          <w:sz w:val="28"/>
          <w:szCs w:val="28"/>
        </w:rPr>
        <w:t>«О</w:t>
      </w:r>
      <w:r w:rsidR="00592A1F" w:rsidRPr="0079124D">
        <w:rPr>
          <w:rFonts w:ascii="PT Astra Serif" w:hAnsi="PT Astra Serif"/>
          <w:b/>
          <w:sz w:val="28"/>
          <w:szCs w:val="28"/>
        </w:rPr>
        <w:t>тдых и оздоровление</w:t>
      </w:r>
      <w:r w:rsidR="00C50DB2" w:rsidRPr="0079124D">
        <w:rPr>
          <w:rFonts w:ascii="PT Astra Serif" w:hAnsi="PT Astra Serif"/>
          <w:b/>
          <w:sz w:val="28"/>
          <w:szCs w:val="28"/>
        </w:rPr>
        <w:t xml:space="preserve"> детей»</w:t>
      </w:r>
    </w:p>
    <w:p w:rsidR="00DA13D1" w:rsidRPr="00DA13D1" w:rsidRDefault="00DA13D1" w:rsidP="00DA13D1">
      <w:pPr>
        <w:pStyle w:val="17"/>
        <w:spacing w:line="276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</w:p>
    <w:p w:rsidR="00DA13D1" w:rsidRPr="00DA13D1" w:rsidRDefault="00DA13D1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  <w:shd w:val="clear" w:color="auto" w:fill="FFFFFF"/>
        </w:rPr>
        <w:t xml:space="preserve">Развитие системы отдыха и оздоровления детей, подростков и молодежи является одним из приоритетных направлений социальной политики города Югорска. </w:t>
      </w:r>
      <w:r w:rsidRPr="00DA13D1">
        <w:rPr>
          <w:rFonts w:ascii="PT Astra Serif" w:hAnsi="PT Astra Serif"/>
          <w:sz w:val="28"/>
          <w:szCs w:val="28"/>
        </w:rPr>
        <w:t xml:space="preserve">Здоровье и активность подрастающего поколения являются важнейшими показателями благополучия общества. </w:t>
      </w:r>
      <w:r w:rsidRPr="00DA13D1">
        <w:rPr>
          <w:rFonts w:ascii="PT Astra Serif" w:hAnsi="PT Astra Serif"/>
          <w:sz w:val="28"/>
          <w:szCs w:val="28"/>
          <w:shd w:val="clear" w:color="auto" w:fill="FFFFFF"/>
        </w:rPr>
        <w:t>В течение последнего времени регистрируется рост заболеваемости детей, подростков и молодежи. Одной из причин ухудшения детского и подросткового здоровья является недостаточная эффективность профилактических и коррекционных мероприятий, направленных на его сохранение и укрепление. В связи с этим дети и подростки данной категории в первоочередном порядке нуждаются в адресной поддержке и предоставлении услуг по отдыху и оздоровлению. Особое внимание в городе уделя</w:t>
      </w:r>
      <w:r>
        <w:rPr>
          <w:rFonts w:ascii="PT Astra Serif" w:hAnsi="PT Astra Serif"/>
          <w:sz w:val="28"/>
          <w:szCs w:val="28"/>
          <w:shd w:val="clear" w:color="auto" w:fill="FFFFFF"/>
        </w:rPr>
        <w:t>е</w:t>
      </w:r>
      <w:r w:rsidRPr="00DA13D1">
        <w:rPr>
          <w:rFonts w:ascii="PT Astra Serif" w:hAnsi="PT Astra Serif"/>
          <w:sz w:val="28"/>
          <w:szCs w:val="28"/>
          <w:shd w:val="clear" w:color="auto" w:fill="FFFFFF"/>
        </w:rPr>
        <w:t>тся вопросам организации отдыха и оздоровления детей с использованием смен в загородных оздоровительных лагерях, лагерях с дневным пребыванием детей, других учреждениях отдыха и оздоровления</w:t>
      </w:r>
      <w:r w:rsidRPr="00DA13D1">
        <w:rPr>
          <w:rFonts w:ascii="PT Astra Serif" w:hAnsi="PT Astra Serif"/>
          <w:color w:val="2D2D2D"/>
          <w:sz w:val="28"/>
          <w:szCs w:val="28"/>
          <w:shd w:val="clear" w:color="auto" w:fill="FFFFFF"/>
        </w:rPr>
        <w:t>.</w:t>
      </w:r>
    </w:p>
    <w:p w:rsidR="00AF1690" w:rsidRPr="00DA13D1" w:rsidRDefault="00DA13D1" w:rsidP="00AF1690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color w:val="2D2D2D"/>
          <w:sz w:val="28"/>
          <w:szCs w:val="28"/>
          <w:shd w:val="clear" w:color="auto" w:fill="FFFFFF"/>
        </w:rPr>
        <w:lastRenderedPageBreak/>
        <w:t xml:space="preserve">В целях развития системы отдыха и оздоровления детей, подростков и молодежи города Югорска успешно реализуется муниципальная программа </w:t>
      </w:r>
      <w:r>
        <w:rPr>
          <w:rFonts w:ascii="PT Astra Serif" w:hAnsi="PT Astra Serif"/>
          <w:color w:val="2D2D2D"/>
          <w:sz w:val="28"/>
          <w:szCs w:val="28"/>
          <w:shd w:val="clear" w:color="auto" w:fill="FFFFFF"/>
        </w:rPr>
        <w:t>«Развитие образования»</w:t>
      </w:r>
      <w:r w:rsidRPr="00DA13D1">
        <w:rPr>
          <w:rFonts w:ascii="PT Astra Serif" w:hAnsi="PT Astra Serif"/>
          <w:color w:val="2D2D2D"/>
          <w:sz w:val="28"/>
          <w:szCs w:val="28"/>
          <w:shd w:val="clear" w:color="auto" w:fill="FFFFFF"/>
        </w:rPr>
        <w:t>, основной целью, которой, является с</w:t>
      </w:r>
      <w:r w:rsidRPr="00DA13D1">
        <w:rPr>
          <w:rFonts w:ascii="PT Astra Serif" w:hAnsi="PT Astra Serif"/>
          <w:color w:val="000000"/>
          <w:kern w:val="2"/>
          <w:sz w:val="28"/>
          <w:szCs w:val="28"/>
        </w:rPr>
        <w:t>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</w:t>
      </w:r>
      <w:r w:rsidRPr="00DA13D1">
        <w:rPr>
          <w:rFonts w:ascii="PT Astra Serif" w:hAnsi="PT Astra Serif"/>
          <w:color w:val="2D2D2D"/>
          <w:sz w:val="28"/>
          <w:szCs w:val="28"/>
          <w:shd w:val="clear" w:color="auto" w:fill="FFFFFF"/>
        </w:rPr>
        <w:t>.</w:t>
      </w:r>
      <w:r w:rsidR="00AF1690">
        <w:rPr>
          <w:rFonts w:ascii="PT Astra Serif" w:hAnsi="PT Astra Serif"/>
          <w:color w:val="2D2D2D"/>
          <w:sz w:val="28"/>
          <w:szCs w:val="28"/>
          <w:shd w:val="clear" w:color="auto" w:fill="FFFFFF"/>
        </w:rPr>
        <w:t xml:space="preserve"> </w:t>
      </w:r>
      <w:r w:rsidR="00AF1690" w:rsidRPr="00DA13D1">
        <w:rPr>
          <w:rFonts w:ascii="PT Astra Serif" w:hAnsi="PT Astra Serif"/>
          <w:sz w:val="28"/>
          <w:szCs w:val="28"/>
        </w:rPr>
        <w:t>Управление социальной политики администрации города Югорска является соисполнителем муниципальной программы «Развитие образования».</w:t>
      </w:r>
    </w:p>
    <w:p w:rsidR="00DA13D1" w:rsidRPr="00DA13D1" w:rsidRDefault="00DA13D1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 xml:space="preserve">Достижение поставленной цели </w:t>
      </w:r>
      <w:proofErr w:type="gramStart"/>
      <w:r w:rsidRPr="00DA13D1">
        <w:rPr>
          <w:rFonts w:ascii="PT Astra Serif" w:hAnsi="PT Astra Serif"/>
          <w:sz w:val="28"/>
          <w:szCs w:val="28"/>
        </w:rPr>
        <w:t>будет</w:t>
      </w:r>
      <w:proofErr w:type="gramEnd"/>
      <w:r w:rsidRPr="00DA13D1">
        <w:rPr>
          <w:rFonts w:ascii="PT Astra Serif" w:hAnsi="PT Astra Serif"/>
          <w:sz w:val="28"/>
          <w:szCs w:val="28"/>
        </w:rPr>
        <w:t xml:space="preserve"> достига</w:t>
      </w:r>
      <w:r w:rsidR="00AF1690">
        <w:rPr>
          <w:rFonts w:ascii="PT Astra Serif" w:hAnsi="PT Astra Serif"/>
          <w:sz w:val="28"/>
          <w:szCs w:val="28"/>
        </w:rPr>
        <w:t>етс</w:t>
      </w:r>
      <w:r w:rsidRPr="00DA13D1">
        <w:rPr>
          <w:rFonts w:ascii="PT Astra Serif" w:hAnsi="PT Astra Serif"/>
          <w:sz w:val="28"/>
          <w:szCs w:val="28"/>
        </w:rPr>
        <w:t>я путем решения основных задач:</w:t>
      </w:r>
    </w:p>
    <w:p w:rsidR="00DA13D1" w:rsidRPr="00DA13D1" w:rsidRDefault="00DA13D1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A13D1">
        <w:rPr>
          <w:rFonts w:ascii="PT Astra Serif" w:hAnsi="PT Astra Serif"/>
          <w:kern w:val="2"/>
          <w:sz w:val="28"/>
          <w:szCs w:val="28"/>
        </w:rPr>
        <w:t>- обеспечение прав детей на безопасный отдых и оздоровление;</w:t>
      </w:r>
      <w:r w:rsidRPr="00DA13D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</w:p>
    <w:p w:rsidR="00DA13D1" w:rsidRPr="00DA13D1" w:rsidRDefault="00DA13D1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  <w:shd w:val="clear" w:color="auto" w:fill="FFFFFF"/>
        </w:rPr>
        <w:t>- создание условий для духовного и физического развития детей, подростков и молодежи, выдвижения творческих проектных инициатив по отдыху и оздоровлению детей и молодежи</w:t>
      </w:r>
      <w:r w:rsidRPr="00DA13D1">
        <w:rPr>
          <w:rFonts w:ascii="PT Astra Serif" w:hAnsi="PT Astra Serif"/>
          <w:sz w:val="28"/>
          <w:szCs w:val="28"/>
          <w:shd w:val="clear" w:color="auto" w:fill="FFFFFF"/>
          <w:lang w:val="uk-UA"/>
        </w:rPr>
        <w:t>;</w:t>
      </w:r>
    </w:p>
    <w:p w:rsidR="00DA13D1" w:rsidRPr="00DA13D1" w:rsidRDefault="00DA13D1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</w:rPr>
      </w:pPr>
      <w:r w:rsidRPr="00DA13D1">
        <w:rPr>
          <w:rFonts w:ascii="PT Astra Serif" w:hAnsi="PT Astra Serif"/>
          <w:kern w:val="2"/>
          <w:sz w:val="28"/>
          <w:szCs w:val="28"/>
        </w:rPr>
        <w:t>- эффективное и безопасное использование базы учреждений города Югорска при организации оздоровления, лечения и отдыха детей;</w:t>
      </w:r>
    </w:p>
    <w:p w:rsidR="00DA13D1" w:rsidRPr="00DA13D1" w:rsidRDefault="00DA13D1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kern w:val="2"/>
          <w:sz w:val="28"/>
          <w:szCs w:val="28"/>
        </w:rPr>
      </w:pPr>
      <w:r w:rsidRPr="00DA13D1">
        <w:rPr>
          <w:rFonts w:ascii="PT Astra Serif" w:hAnsi="PT Astra Serif"/>
          <w:kern w:val="2"/>
          <w:sz w:val="28"/>
          <w:szCs w:val="28"/>
        </w:rPr>
        <w:t>- организация отдыха и оздоровления детей в климатически благоприятных зонах России и за ее пределами.</w:t>
      </w:r>
    </w:p>
    <w:p w:rsidR="00AF1690" w:rsidRPr="00DA13D1" w:rsidRDefault="00AF1690" w:rsidP="00AF1690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Ежегодно для детей и подростков города организуется отдых и оздоровление как на базе учреждений, расположенных на территории города Югорска:</w:t>
      </w:r>
    </w:p>
    <w:p w:rsidR="00AF1690" w:rsidRPr="00DA13D1" w:rsidRDefault="00AF1690" w:rsidP="00AF1690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лагеря с дневным пребыванием детей на базе учреждений социальной сферы;</w:t>
      </w:r>
    </w:p>
    <w:p w:rsidR="00AF1690" w:rsidRPr="00DA13D1" w:rsidRDefault="00AF1690" w:rsidP="00AF1690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 xml:space="preserve">- санаторий – профилакторий общества с ограниченной ответственностью «Газпром </w:t>
      </w:r>
      <w:proofErr w:type="spellStart"/>
      <w:r w:rsidRPr="00DA13D1">
        <w:rPr>
          <w:rFonts w:ascii="PT Astra Serif" w:hAnsi="PT Astra Serif"/>
          <w:sz w:val="28"/>
          <w:szCs w:val="28"/>
        </w:rPr>
        <w:t>трансгаз</w:t>
      </w:r>
      <w:proofErr w:type="spellEnd"/>
      <w:r w:rsidRPr="00DA13D1">
        <w:rPr>
          <w:rFonts w:ascii="PT Astra Serif" w:hAnsi="PT Astra Serif"/>
          <w:sz w:val="28"/>
          <w:szCs w:val="28"/>
        </w:rPr>
        <w:t xml:space="preserve"> Югорск», </w:t>
      </w:r>
    </w:p>
    <w:p w:rsidR="00AF1690" w:rsidRPr="00DA13D1" w:rsidRDefault="00AF1690" w:rsidP="00AF1690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 xml:space="preserve">так и за его пределами в климатически благоприятных зонах (детские оздоровительные лагеря).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5" w:name="_Hlk60919944"/>
      <w:r w:rsidRPr="00DA13D1">
        <w:rPr>
          <w:rFonts w:ascii="PT Astra Serif" w:hAnsi="PT Astra Serif"/>
          <w:spacing w:val="-9"/>
          <w:sz w:val="28"/>
          <w:szCs w:val="28"/>
        </w:rPr>
        <w:t>В 2025 году муниципальную услугу по организации отдыха детей и молодежи</w:t>
      </w:r>
      <w:r w:rsidRPr="00DA13D1">
        <w:rPr>
          <w:rFonts w:ascii="PT Astra Serif" w:hAnsi="PT Astra Serif"/>
          <w:sz w:val="28"/>
          <w:szCs w:val="28"/>
        </w:rPr>
        <w:t xml:space="preserve"> оказывало 2 учреждения физической культуры, спорта, работе с детьми и молодежью: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pacing w:val="-10"/>
          <w:sz w:val="28"/>
          <w:szCs w:val="28"/>
        </w:rPr>
        <w:t>- муниципальное автономное учреждение «Молодежный центр «Гелиос»;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pacing w:val="-10"/>
          <w:sz w:val="28"/>
          <w:szCs w:val="28"/>
        </w:rPr>
        <w:t xml:space="preserve">- муниципальное бюджетное учреждение дополнительного образования </w:t>
      </w:r>
      <w:r w:rsidRPr="00DA13D1">
        <w:rPr>
          <w:rFonts w:ascii="PT Astra Serif" w:hAnsi="PT Astra Serif"/>
          <w:spacing w:val="-8"/>
          <w:sz w:val="28"/>
          <w:szCs w:val="28"/>
        </w:rPr>
        <w:t xml:space="preserve">спортивная школа «Центр Югорского спорта».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На базе муниципального автономного учреждения «Молодежный центр «Гелиос» была организована работа: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лагеря с дневным пребыванием детей в период весенних и осенних каникул;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работа лагеря труда и отдыха в период летних каникул;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lastRenderedPageBreak/>
        <w:t xml:space="preserve">- организован отдых и оздоровление детей на базе санатория – профилактория общества с ограниченной возможностью «Газпром </w:t>
      </w:r>
      <w:proofErr w:type="spellStart"/>
      <w:r w:rsidRPr="00DA13D1">
        <w:rPr>
          <w:rFonts w:ascii="PT Astra Serif" w:hAnsi="PT Astra Serif"/>
          <w:sz w:val="28"/>
          <w:szCs w:val="28"/>
        </w:rPr>
        <w:t>трансгаз</w:t>
      </w:r>
      <w:proofErr w:type="spellEnd"/>
      <w:r w:rsidRPr="00DA13D1">
        <w:rPr>
          <w:rFonts w:ascii="PT Astra Serif" w:hAnsi="PT Astra Serif"/>
          <w:sz w:val="28"/>
          <w:szCs w:val="28"/>
        </w:rPr>
        <w:t xml:space="preserve"> Югорск»;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eastAsia="Andale Sans UI" w:hAnsi="PT Astra Serif"/>
          <w:bCs/>
          <w:kern w:val="3"/>
          <w:sz w:val="28"/>
          <w:szCs w:val="28"/>
          <w:lang w:eastAsia="ja-JP" w:bidi="fa-IR"/>
        </w:rPr>
      </w:pPr>
      <w:r w:rsidRPr="00DA13D1">
        <w:rPr>
          <w:rFonts w:ascii="PT Astra Serif" w:eastAsia="Andale Sans UI" w:hAnsi="PT Astra Serif"/>
          <w:bCs/>
          <w:kern w:val="3"/>
          <w:sz w:val="28"/>
          <w:szCs w:val="28"/>
          <w:lang w:eastAsia="ja-JP" w:bidi="fa-IR"/>
        </w:rPr>
        <w:t xml:space="preserve">- организована работа на дворовых площадках на придомовых территориях;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организована отправка организованных групп детей в детские оздоровительные лагеря, расположенные в климатически благоприятных зонах России.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pacing w:val="-9"/>
          <w:sz w:val="28"/>
          <w:szCs w:val="28"/>
        </w:rPr>
      </w:pPr>
      <w:r w:rsidRPr="00DA13D1">
        <w:rPr>
          <w:rFonts w:ascii="PT Astra Serif" w:hAnsi="PT Astra Serif"/>
          <w:spacing w:val="-9"/>
          <w:sz w:val="28"/>
          <w:szCs w:val="28"/>
        </w:rPr>
        <w:t>На базе муниципального бюджетного учреждения дополнительного образования детей спортивная школа «Центр Югорского спорта» была организована работа лагеря с дневным пребыванием детей в период летних каникул.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Услуги по организации отдыха и оздоровления детей</w:t>
      </w:r>
      <w:r w:rsidRPr="00DA13D1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предоставлялись в соответствии со всеми требованиями, предъявляемыми к организации данной формы.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DA13D1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Охват детей составил – 796 человека, </w:t>
      </w:r>
      <w:r w:rsidRPr="00DA13D1">
        <w:rPr>
          <w:rFonts w:ascii="PT Astra Serif" w:eastAsia="Arial" w:hAnsi="PT Astra Serif"/>
          <w:sz w:val="28"/>
          <w:szCs w:val="28"/>
        </w:rPr>
        <w:t>включая: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DA13D1">
        <w:rPr>
          <w:rStyle w:val="FontStyle28"/>
          <w:rFonts w:ascii="PT Astra Serif" w:hAnsi="PT Astra Serif"/>
          <w:color w:val="000000"/>
          <w:sz w:val="28"/>
          <w:szCs w:val="28"/>
        </w:rPr>
        <w:t>- 230 человек – лагерь с дневным пребыванием детей на базе муниципального бюджетного учреждения дополнительного образования спортивная школа «Центр Югорского спорта» с организацией 2х разового питания;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DA13D1">
        <w:rPr>
          <w:rStyle w:val="FontStyle28"/>
          <w:rFonts w:ascii="PT Astra Serif" w:hAnsi="PT Astra Serif"/>
          <w:color w:val="000000"/>
          <w:sz w:val="28"/>
          <w:szCs w:val="28"/>
        </w:rPr>
        <w:t>- 125 человек – лагерь на базе муниципального автономного учреждения «Молодежный центр «Гелиос» (с 2х разовым питанием), из них: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DA13D1">
        <w:rPr>
          <w:rStyle w:val="FontStyle28"/>
          <w:rFonts w:ascii="PT Astra Serif" w:hAnsi="PT Astra Serif"/>
          <w:color w:val="000000"/>
          <w:sz w:val="28"/>
          <w:szCs w:val="28"/>
        </w:rPr>
        <w:t>50 человек – лагерь с дневным пребыванием детей в период весенних и осенних каникул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DA13D1">
        <w:rPr>
          <w:rStyle w:val="FontStyle28"/>
          <w:rFonts w:ascii="PT Astra Serif" w:hAnsi="PT Astra Serif"/>
          <w:color w:val="000000"/>
          <w:sz w:val="28"/>
          <w:szCs w:val="28"/>
        </w:rPr>
        <w:t>75 человек – лагерь труда и отдыха в период летних каникул;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DA13D1">
        <w:rPr>
          <w:rStyle w:val="FontStyle28"/>
          <w:rFonts w:ascii="PT Astra Serif" w:hAnsi="PT Astra Serif"/>
          <w:color w:val="000000"/>
          <w:sz w:val="28"/>
          <w:szCs w:val="28"/>
        </w:rPr>
        <w:t>- 197 человек</w:t>
      </w:r>
      <w:r w:rsidRPr="00DA13D1">
        <w:rPr>
          <w:rFonts w:ascii="PT Astra Serif" w:eastAsia="Arial" w:hAnsi="PT Astra Serif"/>
          <w:sz w:val="28"/>
          <w:szCs w:val="28"/>
        </w:rPr>
        <w:t xml:space="preserve"> на базе санатория-профилактория ООО «Газпром </w:t>
      </w:r>
      <w:proofErr w:type="spellStart"/>
      <w:r w:rsidRPr="00DA13D1">
        <w:rPr>
          <w:rFonts w:ascii="PT Astra Serif" w:eastAsia="Arial" w:hAnsi="PT Astra Serif"/>
          <w:sz w:val="28"/>
          <w:szCs w:val="28"/>
        </w:rPr>
        <w:t>трансгаз</w:t>
      </w:r>
      <w:proofErr w:type="spellEnd"/>
      <w:r w:rsidRPr="00DA13D1">
        <w:rPr>
          <w:rFonts w:ascii="PT Astra Serif" w:eastAsia="Arial" w:hAnsi="PT Astra Serif"/>
          <w:sz w:val="28"/>
          <w:szCs w:val="28"/>
        </w:rPr>
        <w:t xml:space="preserve"> Югорск»;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eastAsia="Arial" w:hAnsi="PT Astra Serif"/>
          <w:sz w:val="28"/>
          <w:szCs w:val="28"/>
        </w:rPr>
      </w:pPr>
      <w:r w:rsidRPr="00DA13D1">
        <w:rPr>
          <w:rFonts w:ascii="PT Astra Serif" w:eastAsia="Arial" w:hAnsi="PT Astra Serif"/>
          <w:sz w:val="28"/>
          <w:szCs w:val="28"/>
        </w:rPr>
        <w:t>- 244 несовершеннолетних на базе детских оздоровительных лагерей, расположенных за пределами города Югорска.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Style w:val="FontStyle28"/>
          <w:rFonts w:ascii="PT Astra Serif" w:hAnsi="PT Astra Serif"/>
          <w:sz w:val="28"/>
          <w:szCs w:val="28"/>
        </w:rPr>
      </w:pPr>
      <w:r w:rsidRPr="00DA13D1">
        <w:rPr>
          <w:rStyle w:val="FontStyle28"/>
          <w:rFonts w:ascii="PT Astra Serif" w:hAnsi="PT Astra Serif"/>
          <w:sz w:val="28"/>
          <w:szCs w:val="28"/>
        </w:rPr>
        <w:t>География отдыха за пределами города в 2025 году выглядела следующим образом: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детский оздоровительный лагерь «Росинка», республика Башкортостан – 24 человек;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 xml:space="preserve">- </w:t>
      </w:r>
      <w:r w:rsidRPr="00DA13D1">
        <w:rPr>
          <w:rStyle w:val="FontStyle28"/>
          <w:rFonts w:ascii="PT Astra Serif" w:hAnsi="PT Astra Serif"/>
          <w:sz w:val="28"/>
          <w:szCs w:val="28"/>
        </w:rPr>
        <w:t>детский оздоровительный лагерь «Заря», Свердловская область - 102</w:t>
      </w:r>
      <w:r w:rsidRPr="00DA13D1">
        <w:rPr>
          <w:rFonts w:ascii="PT Astra Serif" w:hAnsi="PT Astra Serif"/>
          <w:sz w:val="28"/>
          <w:szCs w:val="28"/>
        </w:rPr>
        <w:t xml:space="preserve"> человека;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детский оздоровительный лагерь «</w:t>
      </w:r>
      <w:proofErr w:type="spellStart"/>
      <w:r w:rsidRPr="00DA13D1">
        <w:rPr>
          <w:rFonts w:ascii="PT Astra Serif" w:hAnsi="PT Astra Serif"/>
          <w:sz w:val="28"/>
          <w:szCs w:val="28"/>
        </w:rPr>
        <w:t>ИскраГрад</w:t>
      </w:r>
      <w:proofErr w:type="spellEnd"/>
      <w:r w:rsidRPr="00DA13D1">
        <w:rPr>
          <w:rFonts w:ascii="PT Astra Serif" w:hAnsi="PT Astra Serif"/>
          <w:sz w:val="28"/>
          <w:szCs w:val="28"/>
        </w:rPr>
        <w:t>», Московская область – 19 человек;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детский оздоровительный лагерь «Орленок», г. Пермь – 36 человек;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>- детский оздоровительный лагерь «PANDA CAMP», г. Новороссийск Краснодарский край – 24 человека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lastRenderedPageBreak/>
        <w:t xml:space="preserve">- </w:t>
      </w:r>
      <w:r w:rsidRPr="00DA13D1">
        <w:rPr>
          <w:rStyle w:val="FontStyle28"/>
          <w:rFonts w:ascii="PT Astra Serif" w:hAnsi="PT Astra Serif"/>
          <w:sz w:val="28"/>
          <w:szCs w:val="28"/>
        </w:rPr>
        <w:t>детский оздоровительный лагерь «Окуневские зори» Советский район</w:t>
      </w:r>
      <w:r w:rsidRPr="00DA13D1">
        <w:rPr>
          <w:rFonts w:ascii="PT Astra Serif" w:hAnsi="PT Astra Serif"/>
          <w:sz w:val="28"/>
          <w:szCs w:val="28"/>
        </w:rPr>
        <w:t xml:space="preserve"> – 39 человек. </w:t>
      </w:r>
    </w:p>
    <w:p w:rsidR="007F061F" w:rsidRPr="00DA13D1" w:rsidRDefault="007F061F" w:rsidP="00DA13D1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3D1">
        <w:rPr>
          <w:rFonts w:ascii="PT Astra Serif" w:hAnsi="PT Astra Serif"/>
          <w:sz w:val="28"/>
          <w:szCs w:val="28"/>
        </w:rPr>
        <w:t xml:space="preserve">Организация отдыха и оздоровления детей осуществлялась с соблюдением всех </w:t>
      </w:r>
      <w:proofErr w:type="spellStart"/>
      <w:r w:rsidRPr="00DA13D1">
        <w:rPr>
          <w:rFonts w:ascii="PT Astra Serif" w:hAnsi="PT Astra Serif"/>
          <w:sz w:val="28"/>
          <w:szCs w:val="28"/>
        </w:rPr>
        <w:t>санитарно</w:t>
      </w:r>
      <w:proofErr w:type="spellEnd"/>
      <w:r w:rsidRPr="00DA13D1">
        <w:rPr>
          <w:rFonts w:ascii="PT Astra Serif" w:hAnsi="PT Astra Serif"/>
          <w:sz w:val="28"/>
          <w:szCs w:val="28"/>
        </w:rPr>
        <w:t xml:space="preserve"> – эпидемиологических требований и предписаний. Случаев травматизма и несчастных (страховых) случаев при проведении оздоровительной кампании не выявлено.</w:t>
      </w:r>
    </w:p>
    <w:bookmarkEnd w:id="5"/>
    <w:p w:rsidR="00F273E6" w:rsidRPr="0079124D" w:rsidRDefault="00F273E6" w:rsidP="00DA13D1">
      <w:pPr>
        <w:pStyle w:val="a3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9124D">
        <w:rPr>
          <w:rFonts w:ascii="PT Astra Serif" w:hAnsi="PT Astra Serif"/>
          <w:sz w:val="28"/>
          <w:szCs w:val="28"/>
        </w:rPr>
        <w:t xml:space="preserve">Многолетняя практика организации отдыха и оздоровления детей города Югорска подтверждает необходимость дальнейшей работы на основе межведомственного и комплексного подхода к организации отдыха и оздоровления. Достижение положительного эффекта при организации отдыха и оздоровления предполагается посредством решения взаимосвязанных и взаимодополняющих задач, направленных на положительный результат. </w:t>
      </w:r>
    </w:p>
    <w:p w:rsidR="00F273E6" w:rsidRPr="0079124D" w:rsidRDefault="00F273E6" w:rsidP="00DA13D1">
      <w:pPr>
        <w:pStyle w:val="a3"/>
        <w:spacing w:line="276" w:lineRule="auto"/>
        <w:ind w:firstLine="567"/>
        <w:jc w:val="both"/>
        <w:rPr>
          <w:rFonts w:ascii="PT Astra Serif" w:hAnsi="PT Astra Serif"/>
          <w:color w:val="2D2D2D"/>
          <w:spacing w:val="2"/>
          <w:sz w:val="28"/>
          <w:szCs w:val="28"/>
          <w:shd w:val="clear" w:color="auto" w:fill="FFFFFF"/>
        </w:rPr>
      </w:pPr>
      <w:r w:rsidRPr="0079124D">
        <w:rPr>
          <w:rFonts w:ascii="PT Astra Serif" w:hAnsi="PT Astra Serif"/>
          <w:sz w:val="28"/>
          <w:szCs w:val="28"/>
        </w:rPr>
        <w:t xml:space="preserve">В дальнейшем работа в данном направлении продолжит оставаться направленной на </w:t>
      </w:r>
      <w:r w:rsidRPr="0079124D">
        <w:rPr>
          <w:rFonts w:ascii="PT Astra Serif" w:hAnsi="PT Astra Serif"/>
          <w:color w:val="2D2D2D"/>
          <w:spacing w:val="2"/>
          <w:sz w:val="28"/>
          <w:szCs w:val="28"/>
          <w:shd w:val="clear" w:color="auto" w:fill="FFFFFF"/>
        </w:rPr>
        <w:t>с</w:t>
      </w:r>
      <w:r w:rsidRPr="0079124D">
        <w:rPr>
          <w:rFonts w:ascii="PT Astra Serif" w:hAnsi="PT Astra Serif"/>
          <w:color w:val="000000"/>
          <w:kern w:val="2"/>
          <w:sz w:val="28"/>
          <w:szCs w:val="28"/>
        </w:rPr>
        <w:t>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</w:t>
      </w:r>
      <w:r w:rsidRPr="0079124D">
        <w:rPr>
          <w:rFonts w:ascii="PT Astra Serif" w:hAnsi="PT Astra Serif"/>
          <w:color w:val="2D2D2D"/>
          <w:spacing w:val="2"/>
          <w:sz w:val="28"/>
          <w:szCs w:val="28"/>
          <w:shd w:val="clear" w:color="auto" w:fill="FFFFFF"/>
        </w:rPr>
        <w:t>.</w:t>
      </w:r>
    </w:p>
    <w:p w:rsidR="00C50DB2" w:rsidRPr="0079124D" w:rsidRDefault="00F273E6" w:rsidP="00AF1690">
      <w:pPr>
        <w:pStyle w:val="a3"/>
        <w:spacing w:line="276" w:lineRule="auto"/>
        <w:ind w:firstLine="567"/>
        <w:jc w:val="both"/>
        <w:rPr>
          <w:rFonts w:ascii="PT Astra Serif" w:eastAsia="Times New Roman" w:hAnsi="PT Astra Serif"/>
          <w:b/>
          <w:color w:val="333333"/>
          <w:sz w:val="28"/>
          <w:szCs w:val="28"/>
          <w:u w:val="single"/>
          <w:lang w:eastAsia="ru-RU"/>
        </w:rPr>
      </w:pPr>
      <w:r w:rsidRPr="0079124D">
        <w:rPr>
          <w:rFonts w:ascii="PT Astra Serif" w:hAnsi="PT Astra Serif"/>
          <w:sz w:val="28"/>
          <w:szCs w:val="28"/>
        </w:rPr>
        <w:t xml:space="preserve">   </w:t>
      </w:r>
    </w:p>
    <w:p w:rsidR="0006797D" w:rsidRDefault="00462367" w:rsidP="0079124D">
      <w:pPr>
        <w:jc w:val="both"/>
        <w:rPr>
          <w:rFonts w:ascii="PT Astra Serif" w:hAnsi="PT Astra Serif"/>
          <w:b/>
          <w:sz w:val="28"/>
          <w:szCs w:val="28"/>
        </w:rPr>
      </w:pPr>
      <w:r w:rsidRPr="0079124D">
        <w:rPr>
          <w:rFonts w:ascii="PT Astra Serif" w:hAnsi="PT Astra Serif"/>
          <w:b/>
          <w:sz w:val="28"/>
          <w:szCs w:val="28"/>
        </w:rPr>
        <w:t>«</w:t>
      </w:r>
      <w:r w:rsidR="0006797D" w:rsidRPr="0079124D">
        <w:rPr>
          <w:rFonts w:ascii="PT Astra Serif" w:hAnsi="PT Astra Serif"/>
          <w:b/>
          <w:sz w:val="28"/>
          <w:szCs w:val="28"/>
        </w:rPr>
        <w:t>Реализация полномочий в сфере здравоохранения</w:t>
      </w:r>
      <w:r w:rsidRPr="0079124D">
        <w:rPr>
          <w:rFonts w:ascii="PT Astra Serif" w:hAnsi="PT Astra Serif"/>
          <w:b/>
          <w:sz w:val="28"/>
          <w:szCs w:val="28"/>
        </w:rPr>
        <w:t>»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По состоянию на 01.01.2026 развернуто - 206 коек круглосуточного стационара и 84 койко-мест дневного пребывания при поликлинике с учетом двухсменного режима работы. 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Обеспеченность больничными койками (стационар) составила 52,8 коек на 10 тыс. населения (за 2024 год – 52,9 коек на 10 тыс. населения). 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Плановая мощность поликлиники (число посещений в смену) - 841 посещение. Число врачебных посещений на 1 жителя – 9,4 (за 2024 год – 9,2). 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>Численность врачей составила 169 человек (за 2024 год - 163 человека). Обеспеченность врачебным персоналом – 43,3 на 10 000 населения (за 2024 год – 41,8).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>Численность среднего медицинского персонала составила 410 человек (за 2024 год - 408 человек). Обеспеченность средним медицинским персоналом – 105,1на 10 000 населения (за 2024 год – 104,8).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>За 2025 год в больницу трудоустроились 15</w:t>
      </w:r>
      <w:r w:rsidRPr="00346B9F">
        <w:rPr>
          <w:rFonts w:ascii="PT Astra Serif" w:hAnsi="PT Astra Serif"/>
          <w:color w:val="C00000"/>
          <w:sz w:val="28"/>
          <w:szCs w:val="28"/>
        </w:rPr>
        <w:t xml:space="preserve"> </w:t>
      </w:r>
      <w:r w:rsidRPr="00346B9F">
        <w:rPr>
          <w:rFonts w:ascii="PT Astra Serif" w:hAnsi="PT Astra Serif"/>
          <w:sz w:val="28"/>
          <w:szCs w:val="28"/>
        </w:rPr>
        <w:t>врачей-специалистов, в</w:t>
      </w:r>
      <w:r w:rsidRPr="00346B9F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346B9F">
        <w:rPr>
          <w:rFonts w:ascii="PT Astra Serif" w:hAnsi="PT Astra Serif"/>
          <w:sz w:val="28"/>
          <w:szCs w:val="28"/>
        </w:rPr>
        <w:t>аналогичном периоде 2024 года - 16 врачей.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С целью устранения диспропорции в обеспеченности медицинскими кадрами, улучшения качества медицинской помощи в БУ «Югорская городская больница», совместно с администрацией города Югорска в части предоставления служебного жилья, проводятся мероприятия по привлечению специалистов, как </w:t>
      </w:r>
      <w:r w:rsidRPr="00346B9F">
        <w:rPr>
          <w:rFonts w:ascii="PT Astra Serif" w:hAnsi="PT Astra Serif"/>
          <w:sz w:val="28"/>
          <w:szCs w:val="28"/>
        </w:rPr>
        <w:lastRenderedPageBreak/>
        <w:t xml:space="preserve">выпускников высших и средних медицинских образовательных учреждений, так и приглашение врачей востребованных должностей из других территорий РФ. 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eastAsia="Times New Roman CYR" w:hAnsi="PT Astra Serif" w:cs="Times New Roman CYR"/>
          <w:sz w:val="28"/>
          <w:szCs w:val="28"/>
        </w:rPr>
        <w:t xml:space="preserve">Поликлиника оснащена необходимым современным медицинским оборудованием. </w:t>
      </w:r>
      <w:r w:rsidRPr="00346B9F">
        <w:rPr>
          <w:rFonts w:ascii="PT Astra Serif" w:eastAsia="Times New Roman CYR" w:hAnsi="PT Astra Serif"/>
          <w:sz w:val="28"/>
          <w:szCs w:val="28"/>
        </w:rPr>
        <w:t xml:space="preserve">Выполняется </w:t>
      </w:r>
      <w:r w:rsidRPr="00346B9F">
        <w:rPr>
          <w:rFonts w:ascii="PT Astra Serif" w:hAnsi="PT Astra Serif"/>
          <w:sz w:val="28"/>
          <w:szCs w:val="28"/>
        </w:rPr>
        <w:t>реконструкция здания взрослой поликлиники, с надстройкой 4 этажа. Данное мероприятие позволит существенно улучшить доступность и качество амбулаторной медицинской помощи.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eastAsia="Times New Roman CYR" w:hAnsi="PT Astra Serif" w:cs="Times New Roman CYR"/>
          <w:sz w:val="28"/>
          <w:szCs w:val="28"/>
        </w:rPr>
      </w:pPr>
      <w:r w:rsidRPr="00346B9F">
        <w:rPr>
          <w:rFonts w:ascii="PT Astra Serif" w:eastAsia="Times New Roman CYR" w:hAnsi="PT Astra Serif" w:cs="Times New Roman CYR"/>
          <w:sz w:val="28"/>
          <w:szCs w:val="28"/>
        </w:rPr>
        <w:t xml:space="preserve">На хорошем уровне оснащено отделение реабилитации, что позволяет применять современные методы лечения: лазеротерапия, аппаратная </w:t>
      </w:r>
      <w:proofErr w:type="spellStart"/>
      <w:r w:rsidRPr="00346B9F">
        <w:rPr>
          <w:rFonts w:ascii="PT Astra Serif" w:eastAsia="Times New Roman CYR" w:hAnsi="PT Astra Serif" w:cs="Times New Roman CYR"/>
          <w:sz w:val="28"/>
          <w:szCs w:val="28"/>
        </w:rPr>
        <w:t>электрофизиотерапия</w:t>
      </w:r>
      <w:proofErr w:type="spellEnd"/>
      <w:r w:rsidRPr="00346B9F">
        <w:rPr>
          <w:rFonts w:ascii="PT Astra Serif" w:eastAsia="Times New Roman CYR" w:hAnsi="PT Astra Serif" w:cs="Times New Roman CYR"/>
          <w:sz w:val="28"/>
          <w:szCs w:val="28"/>
        </w:rPr>
        <w:t xml:space="preserve">, лечебная физкультура с использованием тренажеров, массаж, бальнеотерапия. С 2021 года на базе отделения проводится медицинская реабилитация пациентов, перенесших новую </w:t>
      </w:r>
      <w:proofErr w:type="spellStart"/>
      <w:r w:rsidRPr="00346B9F">
        <w:rPr>
          <w:rFonts w:ascii="PT Astra Serif" w:eastAsia="Times New Roman CYR" w:hAnsi="PT Astra Serif" w:cs="Times New Roman CYR"/>
          <w:sz w:val="28"/>
          <w:szCs w:val="28"/>
        </w:rPr>
        <w:t>коронавирусную</w:t>
      </w:r>
      <w:proofErr w:type="spellEnd"/>
      <w:r w:rsidRPr="00346B9F">
        <w:rPr>
          <w:rFonts w:ascii="PT Astra Serif" w:eastAsia="Times New Roman CYR" w:hAnsi="PT Astra Serif" w:cs="Times New Roman CYR"/>
          <w:sz w:val="28"/>
          <w:szCs w:val="28"/>
        </w:rPr>
        <w:t xml:space="preserve"> инфекцию.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Диагностический и лечебный процессы в стационаре поставлены на высокий уровень. Отработана технология плановой и экстренной помощи больным с применением сложных методов диагностики и лечения. Совершенствуются эндоскопические методы обследования и лечения. В 2021 году обновлен парк эндоскопического оборудования. На базе неврологического и терапевтического отделений работают первичные сосудистые отделения для лечения больных с острыми нарушениями мозгового кровообращения и для больных с острым инфарктом миокарда. На базе травматологического отделения в сентябре 2019 года, совместно с главным внештатным травматологом–ортопедом ХМАО-Югры, проведена первая в нашем городе операция по </w:t>
      </w:r>
      <w:proofErr w:type="spellStart"/>
      <w:r w:rsidRPr="00346B9F">
        <w:rPr>
          <w:rFonts w:ascii="PT Astra Serif" w:hAnsi="PT Astra Serif"/>
          <w:sz w:val="28"/>
          <w:szCs w:val="28"/>
        </w:rPr>
        <w:t>эндопротезированию</w:t>
      </w:r>
      <w:proofErr w:type="spellEnd"/>
      <w:r w:rsidRPr="00346B9F">
        <w:rPr>
          <w:rFonts w:ascii="PT Astra Serif" w:hAnsi="PT Astra Serif"/>
          <w:sz w:val="28"/>
          <w:szCs w:val="28"/>
        </w:rPr>
        <w:t xml:space="preserve"> тазобедренного сустава. С тех пор аналогичные операции в травматологическом отделении проводятся ежегодно. </w:t>
      </w:r>
      <w:r w:rsidRPr="00346B9F">
        <w:rPr>
          <w:rFonts w:ascii="PT Astra Serif" w:eastAsia="Times New Roman CYR" w:hAnsi="PT Astra Serif" w:cs="Times New Roman CYR"/>
          <w:sz w:val="28"/>
          <w:szCs w:val="28"/>
        </w:rPr>
        <w:t xml:space="preserve">За 9 месяцев </w:t>
      </w:r>
      <w:r w:rsidRPr="00346B9F">
        <w:rPr>
          <w:rFonts w:ascii="PT Astra Serif" w:hAnsi="PT Astra Serif"/>
          <w:sz w:val="28"/>
          <w:szCs w:val="28"/>
        </w:rPr>
        <w:t xml:space="preserve">2025 года проведено 6 операций </w:t>
      </w:r>
      <w:proofErr w:type="spellStart"/>
      <w:r w:rsidRPr="00346B9F">
        <w:rPr>
          <w:rFonts w:ascii="PT Astra Serif" w:hAnsi="PT Astra Serif"/>
          <w:sz w:val="28"/>
          <w:szCs w:val="28"/>
        </w:rPr>
        <w:t>эндопротезирования</w:t>
      </w:r>
      <w:proofErr w:type="spellEnd"/>
      <w:r w:rsidRPr="00346B9F">
        <w:rPr>
          <w:rFonts w:ascii="PT Astra Serif" w:hAnsi="PT Astra Serif"/>
          <w:sz w:val="28"/>
          <w:szCs w:val="28"/>
        </w:rPr>
        <w:t xml:space="preserve"> тазобедренного сустава среди пациентов старше трудоспособного возраста. 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Успешно развиваются </w:t>
      </w:r>
      <w:proofErr w:type="spellStart"/>
      <w:r w:rsidRPr="00346B9F">
        <w:rPr>
          <w:rFonts w:ascii="PT Astra Serif" w:hAnsi="PT Astra Serif"/>
          <w:sz w:val="28"/>
          <w:szCs w:val="28"/>
        </w:rPr>
        <w:t>стационарозамещающие</w:t>
      </w:r>
      <w:proofErr w:type="spellEnd"/>
      <w:r w:rsidRPr="00346B9F">
        <w:rPr>
          <w:rFonts w:ascii="PT Astra Serif" w:hAnsi="PT Astra Serif"/>
          <w:sz w:val="28"/>
          <w:szCs w:val="28"/>
        </w:rPr>
        <w:t xml:space="preserve"> технологии: функционируют койко-места для пациентов педиатрического и хирургического профиля, 4 койко-места дневного пребывания больных хроническим вирусным гепатитом на базе инфекционного отделения. </w:t>
      </w:r>
      <w:proofErr w:type="gramStart"/>
      <w:r w:rsidRPr="00346B9F">
        <w:rPr>
          <w:rFonts w:ascii="PT Astra Serif" w:hAnsi="PT Astra Serif"/>
          <w:sz w:val="28"/>
          <w:szCs w:val="28"/>
        </w:rPr>
        <w:t xml:space="preserve">С февраля 2024 года 9 коек круглосуточного стационара перепрофилированы в 18 койко-мест дневного пребывания, увеличено число койко-мест неврологического, педиатрического, гинекологического и хирургического профиля.  </w:t>
      </w:r>
      <w:r w:rsidRPr="00346B9F">
        <w:rPr>
          <w:rFonts w:ascii="PT Astra Serif" w:hAnsi="PT Astra Serif"/>
          <w:sz w:val="28"/>
          <w:szCs w:val="28"/>
        </w:rPr>
        <w:tab/>
      </w:r>
      <w:proofErr w:type="gramEnd"/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Осуществляется круглосуточное дежурство врачей-педиатров в стационаре для оказания неотложной помощи детскому населению. 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>В целях улучшения оказания помощи и повышения уровня диагностики заболеваний организован двухсменный режим работы кабинетов компьютерной томографии и магнитно-резонансной томографии, ультразвуковой диагностики, рентгенографии.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lastRenderedPageBreak/>
        <w:t>Завершена реконструкция кабинета эндоскопии, появилась возможность проводить исследования двум пациентам одновременно, расширились диагностические возможности кабинета. В ближайших планах организация проведения эндоскопических исследований с применением общего обезболивания.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>Общая заболеваемость населения города Югорска в сравнении с аналогичным периодом прошлого года снизилась на 13,5%, за исключением общей заболеваемости среди детей с 0 до 14 лет, где рост составил 18,1%. Первичная заболеваемость снизилась на 17,7%.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Заболеваемость (случаев на 1000 населения): </w:t>
      </w:r>
    </w:p>
    <w:tbl>
      <w:tblPr>
        <w:tblW w:w="97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239"/>
        <w:gridCol w:w="1275"/>
        <w:gridCol w:w="1457"/>
        <w:gridCol w:w="1378"/>
        <w:gridCol w:w="1276"/>
        <w:gridCol w:w="1719"/>
      </w:tblGrid>
      <w:tr w:rsidR="00346B9F" w:rsidRPr="00346B9F" w:rsidTr="00441CC8">
        <w:trPr>
          <w:trHeight w:val="29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both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Категории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both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Первичная заболеваемость</w:t>
            </w:r>
          </w:p>
          <w:p w:rsidR="00346B9F" w:rsidRPr="00346B9F" w:rsidRDefault="00346B9F" w:rsidP="00346B9F">
            <w:pPr>
              <w:pStyle w:val="17"/>
              <w:spacing w:line="276" w:lineRule="auto"/>
              <w:ind w:firstLine="709"/>
              <w:jc w:val="both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9 месяцев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both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Общая заболеваемость</w:t>
            </w:r>
          </w:p>
          <w:p w:rsidR="00346B9F" w:rsidRPr="00346B9F" w:rsidRDefault="00346B9F" w:rsidP="00346B9F">
            <w:pPr>
              <w:pStyle w:val="17"/>
              <w:spacing w:line="276" w:lineRule="auto"/>
              <w:ind w:firstLine="709"/>
              <w:jc w:val="both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9 месяцев</w:t>
            </w:r>
          </w:p>
        </w:tc>
      </w:tr>
      <w:tr w:rsidR="00346B9F" w:rsidRPr="00346B9F" w:rsidTr="00441CC8">
        <w:trPr>
          <w:trHeight w:val="91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ind w:firstLine="709"/>
              <w:jc w:val="both"/>
              <w:rPr>
                <w:rFonts w:ascii="PT Astra Serif" w:hAnsi="PT Astra Serif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eastAsia="Times New Roman CYR" w:hAnsi="PT Astra Serif" w:cs="Times New Roman CYR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eastAsia="Times New Roman CYR" w:hAnsi="PT Astra Serif" w:cs="Times New Roman CYR"/>
              </w:rPr>
              <w:t>2025 год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Рост</w:t>
            </w:r>
            <w:proofErr w:type="gramStart"/>
            <w:r w:rsidRPr="00346B9F">
              <w:rPr>
                <w:rFonts w:ascii="PT Astra Serif" w:hAnsi="PT Astra Serif"/>
              </w:rPr>
              <w:t xml:space="preserve"> (+) /</w:t>
            </w:r>
            <w:proofErr w:type="gramEnd"/>
          </w:p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снижение</w:t>
            </w:r>
            <w:proofErr w:type="gramStart"/>
            <w:r w:rsidRPr="00346B9F">
              <w:rPr>
                <w:rFonts w:ascii="PT Astra Serif" w:hAnsi="PT Astra Serif"/>
              </w:rPr>
              <w:t xml:space="preserve"> (-) (%)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eastAsia="Times New Roman CYR" w:hAnsi="PT Astra Serif" w:cs="Times New Roman CYR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eastAsia="Times New Roman CYR" w:hAnsi="PT Astra Serif" w:cs="Times New Roman CYR"/>
              </w:rPr>
              <w:t>2025 год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Рост</w:t>
            </w:r>
            <w:proofErr w:type="gramStart"/>
            <w:r w:rsidRPr="00346B9F">
              <w:rPr>
                <w:rFonts w:ascii="PT Astra Serif" w:hAnsi="PT Astra Serif"/>
              </w:rPr>
              <w:t xml:space="preserve"> (+) /</w:t>
            </w:r>
            <w:proofErr w:type="gramEnd"/>
          </w:p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снижение</w:t>
            </w:r>
            <w:proofErr w:type="gramStart"/>
            <w:r w:rsidRPr="00346B9F">
              <w:rPr>
                <w:rFonts w:ascii="PT Astra Serif" w:hAnsi="PT Astra Serif"/>
              </w:rPr>
              <w:t xml:space="preserve"> (-) (%)</w:t>
            </w:r>
            <w:proofErr w:type="gramEnd"/>
          </w:p>
        </w:tc>
      </w:tr>
      <w:tr w:rsidR="00346B9F" w:rsidRPr="00346B9F" w:rsidTr="00441CC8">
        <w:trPr>
          <w:trHeight w:val="3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both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дети 0 - 14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1188,7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1364,2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+14,8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1582,7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1868,0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+18,1</w:t>
            </w:r>
          </w:p>
        </w:tc>
      </w:tr>
      <w:tr w:rsidR="00346B9F" w:rsidRPr="00346B9F" w:rsidTr="00441CC8">
        <w:trPr>
          <w:trHeight w:val="59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both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подростки 15-17 лет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1069,8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984,7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-7,95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1930,2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1838,9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-4,7</w:t>
            </w:r>
          </w:p>
        </w:tc>
      </w:tr>
      <w:tr w:rsidR="00346B9F" w:rsidRPr="00346B9F" w:rsidTr="00441CC8">
        <w:trPr>
          <w:trHeight w:val="3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both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взрослые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515,1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345,0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-33,0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1642,2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1284,5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-21,8</w:t>
            </w:r>
          </w:p>
        </w:tc>
      </w:tr>
      <w:tr w:rsidR="00346B9F" w:rsidRPr="00346B9F" w:rsidTr="00441CC8">
        <w:trPr>
          <w:trHeight w:val="3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both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688,2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566,1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-17,7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1640,1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1418,7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B9F" w:rsidRPr="00346B9F" w:rsidRDefault="00346B9F" w:rsidP="00346B9F">
            <w:pPr>
              <w:pStyle w:val="17"/>
              <w:spacing w:line="276" w:lineRule="auto"/>
              <w:jc w:val="center"/>
              <w:rPr>
                <w:rFonts w:ascii="PT Astra Serif" w:hAnsi="PT Astra Serif"/>
              </w:rPr>
            </w:pPr>
            <w:r w:rsidRPr="00346B9F">
              <w:rPr>
                <w:rFonts w:ascii="PT Astra Serif" w:hAnsi="PT Astra Serif"/>
              </w:rPr>
              <w:t>-13,5</w:t>
            </w:r>
          </w:p>
        </w:tc>
      </w:tr>
    </w:tbl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>Значительное снижение показателей первичной заболеваемости среди  взрослого населения, связано с введением в практику здравоохранения целевых показателей в части диспансеризации и диспансерного наблюдения, в связи с чем, каждый случай обращения формирует показатели первичной и общей заболеваемости. Ежегодное проведение профилактических осмотров и диспансеризации населения создает тенденцию к снижению первичной заболеваемости неинфекционными болезнями.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>В то же время наблюдается рост обращаемости (общей заболеваемости) и первичной заболеваемости детского населения от 0 до 14 лет в основном за счет болезней органов дыхания (ОРВИ) +11,0; доброкачественных новообразований +33,0; врожденных аномалий +18,0.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В связи со стабилизацией эпидемиологической обстановки в городе функционирует 1  бригада неотложной помощи при поликлинике для выезда на дом к пациентам с подозрением на </w:t>
      </w:r>
      <w:r w:rsidRPr="00346B9F">
        <w:rPr>
          <w:rFonts w:ascii="PT Astra Serif" w:hAnsi="PT Astra Serif"/>
          <w:sz w:val="28"/>
          <w:szCs w:val="28"/>
          <w:lang w:val="en-US"/>
        </w:rPr>
        <w:t>COVID</w:t>
      </w:r>
      <w:r w:rsidRPr="00346B9F">
        <w:rPr>
          <w:rFonts w:ascii="PT Astra Serif" w:hAnsi="PT Astra Serif"/>
          <w:sz w:val="28"/>
          <w:szCs w:val="28"/>
        </w:rPr>
        <w:t xml:space="preserve">-19 и острыми респираторными заболеваниями, в том числе гриппом. 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bCs/>
          <w:sz w:val="28"/>
          <w:szCs w:val="28"/>
        </w:rPr>
        <w:lastRenderedPageBreak/>
        <w:t xml:space="preserve">Для улучшения качества </w:t>
      </w:r>
      <w:r w:rsidRPr="00346B9F">
        <w:rPr>
          <w:rFonts w:ascii="PT Astra Serif" w:hAnsi="PT Astra Serif"/>
          <w:sz w:val="28"/>
          <w:szCs w:val="28"/>
        </w:rPr>
        <w:t>оказываемой медицинской помощи, повышения информированности населения города об оказываемой медицинской помощи в БУ «Югорская больница» проводится работа в различных направлениях: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>- осуществляется запись на прием к специалистам через систему Интернет и посредством информационно-справочных сенсорных терминалов (</w:t>
      </w:r>
      <w:proofErr w:type="spellStart"/>
      <w:r w:rsidRPr="00346B9F">
        <w:rPr>
          <w:rFonts w:ascii="PT Astra Serif" w:hAnsi="PT Astra Serif"/>
          <w:sz w:val="28"/>
          <w:szCs w:val="28"/>
        </w:rPr>
        <w:t>инфоматов</w:t>
      </w:r>
      <w:proofErr w:type="spellEnd"/>
      <w:r w:rsidRPr="00346B9F">
        <w:rPr>
          <w:rFonts w:ascii="PT Astra Serif" w:hAnsi="PT Astra Serif"/>
          <w:sz w:val="28"/>
          <w:szCs w:val="28"/>
        </w:rPr>
        <w:t xml:space="preserve">); 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>- в рамках развития информатизации в здравоохранении в поликлинике, стационарных подразделениях внедрена медицинская информационная система, что позволяет вести амбулаторные карты и истории болезни пациентов в электронном виде;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>- осуществляется информационное сопровождение деятельности БУ «Югорская городская больница» в социальных сетях и сервисах.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>-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онлайн;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>- регулярно публикуются профилактические материалы и информация о деятельности медицинских учреждений в городских и окружных изданиях.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46B9F">
        <w:rPr>
          <w:rFonts w:ascii="PT Astra Serif" w:hAnsi="PT Astra Serif"/>
          <w:sz w:val="28"/>
          <w:szCs w:val="28"/>
          <w:shd w:val="clear" w:color="auto" w:fill="FFFFFF"/>
        </w:rPr>
        <w:t xml:space="preserve">Большую работу проводит отделение медицинской профилактики. Организованы и успешно действуют школы здоровья: «Для беременных», «Для пациентов с сердечной недостаточностью», «Сахарный диабет», «Артериальная гипертензия», «Школа будущей матери», «Мать и дитя», «Когда девочка взрослеет», «Школа </w:t>
      </w:r>
      <w:proofErr w:type="spellStart"/>
      <w:r w:rsidRPr="00346B9F">
        <w:rPr>
          <w:rFonts w:ascii="PT Astra Serif" w:hAnsi="PT Astra Serif"/>
          <w:sz w:val="28"/>
          <w:szCs w:val="28"/>
          <w:shd w:val="clear" w:color="auto" w:fill="FFFFFF"/>
        </w:rPr>
        <w:t>родительства</w:t>
      </w:r>
      <w:proofErr w:type="spellEnd"/>
      <w:r w:rsidRPr="00346B9F">
        <w:rPr>
          <w:rFonts w:ascii="PT Astra Serif" w:hAnsi="PT Astra Serif"/>
          <w:sz w:val="28"/>
          <w:szCs w:val="28"/>
          <w:shd w:val="clear" w:color="auto" w:fill="FFFFFF"/>
        </w:rPr>
        <w:t>», работает школа по уходу за тяжелобольными, школа по отказу от курения. С целью повышения качества жизни семей с детьми, имеющих особенности развития, на протяжении 3-х лет на базе Югорской городской больницы функционирует «Школа для обучения родителей навыкам ухода и реабилитации в домашних условиях». За 2025 год число лиц, обученных основам здорового образа жизни составило 10958 человек,</w:t>
      </w:r>
      <w:r w:rsidRPr="00346B9F">
        <w:rPr>
          <w:rFonts w:ascii="PT Astra Serif" w:hAnsi="PT Astra Serif"/>
          <w:color w:val="C00000"/>
          <w:sz w:val="28"/>
          <w:szCs w:val="28"/>
          <w:shd w:val="clear" w:color="auto" w:fill="FFFFFF"/>
        </w:rPr>
        <w:t xml:space="preserve"> </w:t>
      </w:r>
      <w:r w:rsidRPr="00346B9F">
        <w:rPr>
          <w:rFonts w:ascii="PT Astra Serif" w:hAnsi="PT Astra Serif"/>
          <w:sz w:val="28"/>
          <w:szCs w:val="28"/>
          <w:shd w:val="clear" w:color="auto" w:fill="FFFFFF"/>
        </w:rPr>
        <w:t xml:space="preserve">что на 5,8% больше, чем </w:t>
      </w:r>
      <w:proofErr w:type="gramStart"/>
      <w:r w:rsidRPr="00346B9F">
        <w:rPr>
          <w:rFonts w:ascii="PT Astra Serif" w:hAnsi="PT Astra Serif"/>
          <w:sz w:val="28"/>
          <w:szCs w:val="28"/>
          <w:shd w:val="clear" w:color="auto" w:fill="FFFFFF"/>
        </w:rPr>
        <w:t>за</w:t>
      </w:r>
      <w:proofErr w:type="gramEnd"/>
      <w:r w:rsidRPr="00346B9F">
        <w:rPr>
          <w:rFonts w:ascii="PT Astra Serif" w:hAnsi="PT Astra Serif"/>
          <w:sz w:val="28"/>
          <w:szCs w:val="28"/>
          <w:shd w:val="clear" w:color="auto" w:fill="FFFFFF"/>
        </w:rPr>
        <w:t xml:space="preserve"> аналогичный период прошлого года. 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46B9F">
        <w:rPr>
          <w:rFonts w:ascii="PT Astra Serif" w:hAnsi="PT Astra Serif"/>
          <w:sz w:val="28"/>
          <w:szCs w:val="28"/>
          <w:shd w:val="clear" w:color="auto" w:fill="FFFFFF"/>
        </w:rPr>
        <w:t>Проводится ежегодная диспансеризация взрослого и детского населения, профилактические медицинские осмотры разных уровней. С 2024 года проводится диспансеризация лиц репродуктивного возраста (18-49 лет).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eastAsia="Times New Roman CYR" w:hAnsi="PT Astra Serif" w:cs="Times New Roman CYR"/>
          <w:sz w:val="28"/>
          <w:szCs w:val="28"/>
        </w:rPr>
      </w:pPr>
      <w:r w:rsidRPr="00346B9F">
        <w:rPr>
          <w:rFonts w:ascii="PT Astra Serif" w:eastAsia="Times New Roman CYR" w:hAnsi="PT Astra Serif" w:cs="Times New Roman CYR"/>
          <w:sz w:val="28"/>
          <w:szCs w:val="28"/>
        </w:rPr>
        <w:t>БУ «Югорская городская больница» оказываются различные виды платных услуг: медицинские осмотры водителей, услуги ла</w:t>
      </w:r>
      <w:r w:rsidRPr="00346B9F">
        <w:rPr>
          <w:rFonts w:ascii="PT Astra Serif" w:hAnsi="PT Astra Serif"/>
          <w:sz w:val="28"/>
          <w:szCs w:val="28"/>
        </w:rPr>
        <w:t>боратории, стоматологические, д</w:t>
      </w:r>
      <w:r w:rsidRPr="00346B9F">
        <w:rPr>
          <w:rFonts w:ascii="PT Astra Serif" w:eastAsia="Times New Roman CYR" w:hAnsi="PT Astra Serif" w:cs="Times New Roman CYR"/>
          <w:sz w:val="28"/>
          <w:szCs w:val="28"/>
        </w:rPr>
        <w:t xml:space="preserve">иагностические исследования, услуги врачей-специалистов и другие, не входящие в территориальную программу государственных гарантий бесплатного оказания медицинской помощи гражданам Российской Федерации. 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В 2025 году БУ «Югорская городская больница» по-прежнему функционирует в системе преимущественно одноканального финансирования, что позволяет оптимизировать организацию медицинской помощи, обеспечить </w:t>
      </w:r>
      <w:r w:rsidRPr="00346B9F">
        <w:rPr>
          <w:rFonts w:ascii="PT Astra Serif" w:hAnsi="PT Astra Serif"/>
          <w:sz w:val="28"/>
          <w:szCs w:val="28"/>
        </w:rPr>
        <w:lastRenderedPageBreak/>
        <w:t xml:space="preserve">сбалансированность госгарантий и создать единую систему контроля качества медицинской помощи. 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Осуществляет свою деятельность на территории города санаторий – профилакторий ООО «Газпром </w:t>
      </w:r>
      <w:proofErr w:type="spellStart"/>
      <w:r w:rsidRPr="00346B9F">
        <w:rPr>
          <w:rFonts w:ascii="PT Astra Serif" w:hAnsi="PT Astra Serif"/>
          <w:sz w:val="28"/>
          <w:szCs w:val="28"/>
        </w:rPr>
        <w:t>трансгаз</w:t>
      </w:r>
      <w:proofErr w:type="spellEnd"/>
      <w:r w:rsidRPr="00346B9F">
        <w:rPr>
          <w:rFonts w:ascii="PT Astra Serif" w:hAnsi="PT Astra Serif"/>
          <w:sz w:val="28"/>
          <w:szCs w:val="28"/>
        </w:rPr>
        <w:t xml:space="preserve"> Югорск». Мощность стационарного отделения составляет 280 коек, амбулаторно-поликлинического отделения – 600 посещений в смену.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346B9F">
        <w:rPr>
          <w:rFonts w:ascii="PT Astra Serif" w:hAnsi="PT Astra Serif"/>
          <w:sz w:val="28"/>
          <w:szCs w:val="28"/>
        </w:rPr>
        <w:t>физи</w:t>
      </w:r>
      <w:proofErr w:type="gramStart"/>
      <w:r w:rsidRPr="00346B9F">
        <w:rPr>
          <w:rFonts w:ascii="PT Astra Serif" w:hAnsi="PT Astra Serif"/>
          <w:sz w:val="28"/>
          <w:szCs w:val="28"/>
        </w:rPr>
        <w:t>о</w:t>
      </w:r>
      <w:proofErr w:type="spellEnd"/>
      <w:r w:rsidRPr="00346B9F">
        <w:rPr>
          <w:rFonts w:ascii="PT Astra Serif" w:hAnsi="PT Astra Serif"/>
          <w:sz w:val="28"/>
          <w:szCs w:val="28"/>
        </w:rPr>
        <w:t>-</w:t>
      </w:r>
      <w:proofErr w:type="gramEnd"/>
      <w:r w:rsidRPr="00346B9F">
        <w:rPr>
          <w:rFonts w:ascii="PT Astra Serif" w:hAnsi="PT Astra Serif"/>
          <w:sz w:val="28"/>
          <w:szCs w:val="28"/>
        </w:rPr>
        <w:t xml:space="preserve">, водо-грязелечения и лечебной физкультуры.  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>Численность врачей, оказывающих медицинскую помощь пациентам учреждения, составляет 42 человека, среднего медицинского персонала – 83 человека.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Санаторий – профилакторий является многопрофильным учреждением и осуществляет лечение заболеваний опорно-двигательного аппарата, желудочно-кишечного тракта, органов кровообращения, мочеполовой системы и других, за исключением инфекционных и онкологических заболеваний, состояний, требующих лечения в специализированных санаториях. 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В городе Югорске осуществляет свою деятельность Югорский филиал КУ ХМАО - Югры «Советский </w:t>
      </w:r>
      <w:proofErr w:type="spellStart"/>
      <w:proofErr w:type="gramStart"/>
      <w:r w:rsidRPr="00346B9F">
        <w:rPr>
          <w:rFonts w:ascii="PT Astra Serif" w:hAnsi="PT Astra Serif"/>
          <w:sz w:val="28"/>
          <w:szCs w:val="28"/>
        </w:rPr>
        <w:t>психо</w:t>
      </w:r>
      <w:proofErr w:type="spellEnd"/>
      <w:r w:rsidRPr="00346B9F">
        <w:rPr>
          <w:rFonts w:ascii="PT Astra Serif" w:hAnsi="PT Astra Serif"/>
          <w:sz w:val="28"/>
          <w:szCs w:val="28"/>
        </w:rPr>
        <w:t>-неврологический</w:t>
      </w:r>
      <w:proofErr w:type="gramEnd"/>
      <w:r w:rsidRPr="00346B9F">
        <w:rPr>
          <w:rFonts w:ascii="PT Astra Serif" w:hAnsi="PT Astra Serif"/>
          <w:sz w:val="28"/>
          <w:szCs w:val="28"/>
        </w:rPr>
        <w:t xml:space="preserve"> диспансер», который оказывает неотложную и плановую специализированную психиатрическую, наркологическую, психотерапевтическую, психосоматическую, психолого-диагностическую помощь жителям города.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>На базе учреждения развернуто 30 коек круглосуточного пребывания и 20 коек дневного стационара при поликлинике. Мощность амбулаторно-поликлинического отделения филиала составляет 36 посещений в смену.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Численность врачей, оказывающих медицинскую помощь пациентам с психическими и наркологическими заболеваниями в городе Югорске, составляет 6 человек, численность среднего медицинского персонала – 20 человек. </w:t>
      </w:r>
    </w:p>
    <w:p w:rsidR="00346B9F" w:rsidRPr="00346B9F" w:rsidRDefault="00346B9F" w:rsidP="00346B9F">
      <w:pPr>
        <w:pStyle w:val="17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46B9F">
        <w:rPr>
          <w:rFonts w:ascii="PT Astra Serif" w:hAnsi="PT Astra Serif"/>
          <w:sz w:val="28"/>
          <w:szCs w:val="28"/>
        </w:rPr>
        <w:t xml:space="preserve">Учреждение оснащено современной медицинской аппаратурой: электрокардиограф компьютерный, </w:t>
      </w:r>
      <w:proofErr w:type="spellStart"/>
      <w:r w:rsidRPr="00346B9F">
        <w:rPr>
          <w:rFonts w:ascii="PT Astra Serif" w:hAnsi="PT Astra Serif"/>
          <w:sz w:val="28"/>
          <w:szCs w:val="28"/>
        </w:rPr>
        <w:t>электроэнцефалограф</w:t>
      </w:r>
      <w:proofErr w:type="spellEnd"/>
      <w:r w:rsidRPr="00346B9F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346B9F">
        <w:rPr>
          <w:rFonts w:ascii="PT Astra Serif" w:hAnsi="PT Astra Serif"/>
          <w:sz w:val="28"/>
          <w:szCs w:val="28"/>
        </w:rPr>
        <w:t>эхоэнцефалограф</w:t>
      </w:r>
      <w:proofErr w:type="spellEnd"/>
      <w:r w:rsidRPr="00346B9F">
        <w:rPr>
          <w:rFonts w:ascii="PT Astra Serif" w:hAnsi="PT Astra Serif"/>
          <w:sz w:val="28"/>
          <w:szCs w:val="28"/>
        </w:rPr>
        <w:t xml:space="preserve"> многооконный ультразвуковой, гематологический анализатор. Имеется химико-токсикологическая лаборатория, что позволяет проводить исследования при аналитической диагностике наличия в организме человека алкоголя и его суррогатов, наркотических веществ, психотропных и других токсических веществ и их суррогатов.</w:t>
      </w:r>
    </w:p>
    <w:p w:rsidR="0097131E" w:rsidRPr="0079124D" w:rsidRDefault="0097131E" w:rsidP="0079124D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23F67" w:rsidRPr="0079124D" w:rsidRDefault="00823F67" w:rsidP="0079124D">
      <w:pPr>
        <w:spacing w:after="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912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Начальник У</w:t>
      </w:r>
      <w:r w:rsidR="00AF0244" w:rsidRPr="007912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правления</w:t>
      </w:r>
      <w:r w:rsidRPr="007912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социальной политики </w:t>
      </w:r>
    </w:p>
    <w:p w:rsidR="00346B9F" w:rsidRDefault="00823F67" w:rsidP="0079124D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912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администрации города Югорска </w:t>
      </w:r>
      <w:r w:rsidR="00AF0244" w:rsidRPr="007912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          </w:t>
      </w:r>
      <w:r w:rsidR="00346B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</w:t>
      </w:r>
      <w:r w:rsidR="00AF0244" w:rsidRPr="007912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</w:t>
      </w:r>
      <w:r w:rsidR="00346B9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А.Д. Трифонова</w:t>
      </w:r>
      <w:r w:rsidR="00AF0244" w:rsidRPr="0079124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bookmarkStart w:id="6" w:name="_GoBack"/>
      <w:bookmarkEnd w:id="6"/>
    </w:p>
    <w:sectPr w:rsidR="00346B9F" w:rsidSect="0079124D">
      <w:headerReference w:type="default" r:id="rId10"/>
      <w:pgSz w:w="11906" w:h="16838"/>
      <w:pgMar w:top="39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B50" w:rsidRDefault="00170B50" w:rsidP="00BE2337">
      <w:pPr>
        <w:spacing w:after="0" w:line="240" w:lineRule="auto"/>
      </w:pPr>
      <w:r>
        <w:separator/>
      </w:r>
    </w:p>
  </w:endnote>
  <w:endnote w:type="continuationSeparator" w:id="0">
    <w:p w:rsidR="00170B50" w:rsidRDefault="00170B50" w:rsidP="00BE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B50" w:rsidRDefault="00170B50" w:rsidP="00BE2337">
      <w:pPr>
        <w:spacing w:after="0" w:line="240" w:lineRule="auto"/>
      </w:pPr>
      <w:r>
        <w:separator/>
      </w:r>
    </w:p>
  </w:footnote>
  <w:footnote w:type="continuationSeparator" w:id="0">
    <w:p w:rsidR="00170B50" w:rsidRDefault="00170B50" w:rsidP="00BE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48440"/>
      <w:docPartObj>
        <w:docPartGallery w:val="Page Numbers (Top of Page)"/>
        <w:docPartUnique/>
      </w:docPartObj>
    </w:sdtPr>
    <w:sdtContent>
      <w:p w:rsidR="00B30088" w:rsidRDefault="00B300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B9F">
          <w:rPr>
            <w:noProof/>
          </w:rPr>
          <w:t>26</w:t>
        </w:r>
        <w:r>
          <w:fldChar w:fldCharType="end"/>
        </w:r>
      </w:p>
    </w:sdtContent>
  </w:sdt>
  <w:p w:rsidR="00B30088" w:rsidRDefault="00B3008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2940E97"/>
    <w:multiLevelType w:val="hybridMultilevel"/>
    <w:tmpl w:val="E2B00A12"/>
    <w:lvl w:ilvl="0" w:tplc="BFCA5954"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2CC6E32"/>
    <w:multiLevelType w:val="hybridMultilevel"/>
    <w:tmpl w:val="96745E02"/>
    <w:lvl w:ilvl="0" w:tplc="F76CAF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36724BA"/>
    <w:multiLevelType w:val="hybridMultilevel"/>
    <w:tmpl w:val="68A6FFE2"/>
    <w:lvl w:ilvl="0" w:tplc="BFCA5954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8CF1A63"/>
    <w:multiLevelType w:val="hybridMultilevel"/>
    <w:tmpl w:val="08981A94"/>
    <w:lvl w:ilvl="0" w:tplc="36A2469E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096E69EC"/>
    <w:multiLevelType w:val="hybridMultilevel"/>
    <w:tmpl w:val="BBFC6B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8C7D33"/>
    <w:multiLevelType w:val="hybridMultilevel"/>
    <w:tmpl w:val="BFE2E8C2"/>
    <w:lvl w:ilvl="0" w:tplc="BFCA5954"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AC240D2"/>
    <w:multiLevelType w:val="hybridMultilevel"/>
    <w:tmpl w:val="F0D81DAA"/>
    <w:lvl w:ilvl="0" w:tplc="BFCA595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F347A2"/>
    <w:multiLevelType w:val="hybridMultilevel"/>
    <w:tmpl w:val="6F3CC802"/>
    <w:lvl w:ilvl="0" w:tplc="A3B01F9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2B5A03"/>
    <w:multiLevelType w:val="hybridMultilevel"/>
    <w:tmpl w:val="E3B064C4"/>
    <w:lvl w:ilvl="0" w:tplc="49C0D574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E2840"/>
    <w:multiLevelType w:val="hybridMultilevel"/>
    <w:tmpl w:val="AAF8573A"/>
    <w:lvl w:ilvl="0" w:tplc="36A2469E">
      <w:start w:val="1"/>
      <w:numFmt w:val="bullet"/>
      <w:lvlText w:val="-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>
    <w:nsid w:val="29D349D5"/>
    <w:multiLevelType w:val="hybridMultilevel"/>
    <w:tmpl w:val="65248A30"/>
    <w:lvl w:ilvl="0" w:tplc="1CA66AF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397BAC"/>
    <w:multiLevelType w:val="hybridMultilevel"/>
    <w:tmpl w:val="AE660974"/>
    <w:lvl w:ilvl="0" w:tplc="0419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>
    <w:nsid w:val="3A5E6CCC"/>
    <w:multiLevelType w:val="hybridMultilevel"/>
    <w:tmpl w:val="3E14DD16"/>
    <w:lvl w:ilvl="0" w:tplc="BFCA5954"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CD50986"/>
    <w:multiLevelType w:val="hybridMultilevel"/>
    <w:tmpl w:val="F1F62968"/>
    <w:lvl w:ilvl="0" w:tplc="5128F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1B5118"/>
    <w:multiLevelType w:val="multilevel"/>
    <w:tmpl w:val="3634C3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3F7E0670"/>
    <w:multiLevelType w:val="hybridMultilevel"/>
    <w:tmpl w:val="542A2B80"/>
    <w:lvl w:ilvl="0" w:tplc="7054CA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66544A6"/>
    <w:multiLevelType w:val="hybridMultilevel"/>
    <w:tmpl w:val="8A008ADE"/>
    <w:lvl w:ilvl="0" w:tplc="C3D4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A55A54"/>
    <w:multiLevelType w:val="hybridMultilevel"/>
    <w:tmpl w:val="F092BDFC"/>
    <w:lvl w:ilvl="0" w:tplc="6F80F7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E42241"/>
    <w:multiLevelType w:val="hybridMultilevel"/>
    <w:tmpl w:val="2884AD00"/>
    <w:lvl w:ilvl="0" w:tplc="BFCA5954">
      <w:numFmt w:val="bullet"/>
      <w:lvlText w:val="-"/>
      <w:lvlJc w:val="left"/>
      <w:pPr>
        <w:ind w:left="1429" w:hanging="360"/>
      </w:pPr>
    </w:lvl>
    <w:lvl w:ilvl="1" w:tplc="84808954">
      <w:numFmt w:val="bullet"/>
      <w:lvlText w:val="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D33734D"/>
    <w:multiLevelType w:val="hybridMultilevel"/>
    <w:tmpl w:val="419ED856"/>
    <w:lvl w:ilvl="0" w:tplc="C3D4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E35A6"/>
    <w:multiLevelType w:val="hybridMultilevel"/>
    <w:tmpl w:val="E8302A1C"/>
    <w:lvl w:ilvl="0" w:tplc="E0B41312">
      <w:start w:val="2"/>
      <w:numFmt w:val="decimal"/>
      <w:lvlText w:val="%1."/>
      <w:lvlJc w:val="left"/>
      <w:pPr>
        <w:ind w:left="13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>
    <w:nsid w:val="50D5432C"/>
    <w:multiLevelType w:val="hybridMultilevel"/>
    <w:tmpl w:val="A0AC6572"/>
    <w:lvl w:ilvl="0" w:tplc="386033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343660D"/>
    <w:multiLevelType w:val="hybridMultilevel"/>
    <w:tmpl w:val="D49E5F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B436EC"/>
    <w:multiLevelType w:val="hybridMultilevel"/>
    <w:tmpl w:val="969C6CDE"/>
    <w:lvl w:ilvl="0" w:tplc="3D9C13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13A3A91"/>
    <w:multiLevelType w:val="hybridMultilevel"/>
    <w:tmpl w:val="2D48A450"/>
    <w:lvl w:ilvl="0" w:tplc="DF50A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7535F"/>
    <w:multiLevelType w:val="multilevel"/>
    <w:tmpl w:val="3634C3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0">
    <w:nsid w:val="6EC13A69"/>
    <w:multiLevelType w:val="multilevel"/>
    <w:tmpl w:val="3634C3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1">
    <w:nsid w:val="714A7A4F"/>
    <w:multiLevelType w:val="multilevel"/>
    <w:tmpl w:val="08006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2">
    <w:nsid w:val="75F51986"/>
    <w:multiLevelType w:val="hybridMultilevel"/>
    <w:tmpl w:val="D50809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0B4E22"/>
    <w:multiLevelType w:val="hybridMultilevel"/>
    <w:tmpl w:val="D4BE3DEC"/>
    <w:lvl w:ilvl="0" w:tplc="C3D43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D1E61"/>
    <w:multiLevelType w:val="hybridMultilevel"/>
    <w:tmpl w:val="D2BE4D3C"/>
    <w:lvl w:ilvl="0" w:tplc="3878A9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96F7464"/>
    <w:multiLevelType w:val="hybridMultilevel"/>
    <w:tmpl w:val="7C4A882C"/>
    <w:lvl w:ilvl="0" w:tplc="79EE44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>
      <w:start w:val="1"/>
      <w:numFmt w:val="lowerRoman"/>
      <w:lvlText w:val="%3."/>
      <w:lvlJc w:val="right"/>
      <w:pPr>
        <w:ind w:left="748" w:hanging="180"/>
      </w:pPr>
    </w:lvl>
    <w:lvl w:ilvl="3" w:tplc="0419000F">
      <w:start w:val="1"/>
      <w:numFmt w:val="decimal"/>
      <w:lvlText w:val="%4."/>
      <w:lvlJc w:val="left"/>
      <w:pPr>
        <w:ind w:left="206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3A61F7"/>
    <w:multiLevelType w:val="hybridMultilevel"/>
    <w:tmpl w:val="2862BCC8"/>
    <w:lvl w:ilvl="0" w:tplc="0C00CC1E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9"/>
  </w:num>
  <w:num w:numId="7">
    <w:abstractNumId w:val="16"/>
  </w:num>
  <w:num w:numId="8">
    <w:abstractNumId w:val="35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7"/>
  </w:num>
  <w:num w:numId="13">
    <w:abstractNumId w:val="10"/>
  </w:num>
  <w:num w:numId="14">
    <w:abstractNumId w:val="4"/>
  </w:num>
  <w:num w:numId="15">
    <w:abstractNumId w:val="6"/>
  </w:num>
  <w:num w:numId="16">
    <w:abstractNumId w:val="22"/>
  </w:num>
  <w:num w:numId="17">
    <w:abstractNumId w:val="29"/>
  </w:num>
  <w:num w:numId="18">
    <w:abstractNumId w:val="18"/>
  </w:num>
  <w:num w:numId="19">
    <w:abstractNumId w:val="30"/>
  </w:num>
  <w:num w:numId="20">
    <w:abstractNumId w:val="36"/>
  </w:num>
  <w:num w:numId="21">
    <w:abstractNumId w:val="34"/>
  </w:num>
  <w:num w:numId="22">
    <w:abstractNumId w:val="25"/>
  </w:num>
  <w:num w:numId="23">
    <w:abstractNumId w:val="27"/>
  </w:num>
  <w:num w:numId="24">
    <w:abstractNumId w:val="19"/>
  </w:num>
  <w:num w:numId="25">
    <w:abstractNumId w:val="17"/>
  </w:num>
  <w:num w:numId="26">
    <w:abstractNumId w:val="5"/>
  </w:num>
  <w:num w:numId="27">
    <w:abstractNumId w:val="12"/>
  </w:num>
  <w:num w:numId="28">
    <w:abstractNumId w:val="28"/>
  </w:num>
  <w:num w:numId="29">
    <w:abstractNumId w:val="21"/>
  </w:num>
  <w:num w:numId="30">
    <w:abstractNumId w:val="31"/>
  </w:num>
  <w:num w:numId="31">
    <w:abstractNumId w:val="32"/>
  </w:num>
  <w:num w:numId="32">
    <w:abstractNumId w:val="33"/>
  </w:num>
  <w:num w:numId="33">
    <w:abstractNumId w:val="20"/>
  </w:num>
  <w:num w:numId="34">
    <w:abstractNumId w:val="23"/>
  </w:num>
  <w:num w:numId="35">
    <w:abstractNumId w:val="8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37"/>
    <w:rsid w:val="00007134"/>
    <w:rsid w:val="0003484E"/>
    <w:rsid w:val="00043520"/>
    <w:rsid w:val="00043AB9"/>
    <w:rsid w:val="000455D7"/>
    <w:rsid w:val="00051263"/>
    <w:rsid w:val="0005627B"/>
    <w:rsid w:val="0006797D"/>
    <w:rsid w:val="00070E5A"/>
    <w:rsid w:val="000775B5"/>
    <w:rsid w:val="0008516F"/>
    <w:rsid w:val="000A6E8B"/>
    <w:rsid w:val="000C0FC4"/>
    <w:rsid w:val="000C3BE9"/>
    <w:rsid w:val="000E4AEB"/>
    <w:rsid w:val="000E66A9"/>
    <w:rsid w:val="000F12E4"/>
    <w:rsid w:val="00103435"/>
    <w:rsid w:val="00111416"/>
    <w:rsid w:val="00120DA2"/>
    <w:rsid w:val="00127AC5"/>
    <w:rsid w:val="001309BB"/>
    <w:rsid w:val="0016753E"/>
    <w:rsid w:val="00170B50"/>
    <w:rsid w:val="001760B2"/>
    <w:rsid w:val="00176CF1"/>
    <w:rsid w:val="00192175"/>
    <w:rsid w:val="001A0ABD"/>
    <w:rsid w:val="001A7755"/>
    <w:rsid w:val="001B1353"/>
    <w:rsid w:val="001B70B7"/>
    <w:rsid w:val="001C5158"/>
    <w:rsid w:val="001D4237"/>
    <w:rsid w:val="001D6FD9"/>
    <w:rsid w:val="001E2CB0"/>
    <w:rsid w:val="001E46D6"/>
    <w:rsid w:val="001F1D6D"/>
    <w:rsid w:val="002003B1"/>
    <w:rsid w:val="00204724"/>
    <w:rsid w:val="0020498B"/>
    <w:rsid w:val="00211273"/>
    <w:rsid w:val="00216858"/>
    <w:rsid w:val="00217116"/>
    <w:rsid w:val="00226F74"/>
    <w:rsid w:val="00234865"/>
    <w:rsid w:val="002421AC"/>
    <w:rsid w:val="002447D3"/>
    <w:rsid w:val="002609C4"/>
    <w:rsid w:val="0027114C"/>
    <w:rsid w:val="00272CB5"/>
    <w:rsid w:val="00273779"/>
    <w:rsid w:val="00273916"/>
    <w:rsid w:val="00287E62"/>
    <w:rsid w:val="00295BD9"/>
    <w:rsid w:val="002B3B8C"/>
    <w:rsid w:val="002D21C7"/>
    <w:rsid w:val="00314561"/>
    <w:rsid w:val="00316ECC"/>
    <w:rsid w:val="00326769"/>
    <w:rsid w:val="003326E4"/>
    <w:rsid w:val="0033305E"/>
    <w:rsid w:val="003356FD"/>
    <w:rsid w:val="00335825"/>
    <w:rsid w:val="00344E82"/>
    <w:rsid w:val="00346B9F"/>
    <w:rsid w:val="00351C70"/>
    <w:rsid w:val="00361D4B"/>
    <w:rsid w:val="0036275D"/>
    <w:rsid w:val="003633FE"/>
    <w:rsid w:val="00363B00"/>
    <w:rsid w:val="003810B4"/>
    <w:rsid w:val="00384BB7"/>
    <w:rsid w:val="00391339"/>
    <w:rsid w:val="00393A7F"/>
    <w:rsid w:val="003944F4"/>
    <w:rsid w:val="003D206B"/>
    <w:rsid w:val="003D2EFE"/>
    <w:rsid w:val="003F14B3"/>
    <w:rsid w:val="003F748C"/>
    <w:rsid w:val="004018F6"/>
    <w:rsid w:val="00422DFC"/>
    <w:rsid w:val="00431210"/>
    <w:rsid w:val="00432A3A"/>
    <w:rsid w:val="00457356"/>
    <w:rsid w:val="00462367"/>
    <w:rsid w:val="0047044B"/>
    <w:rsid w:val="00475BDC"/>
    <w:rsid w:val="00483C59"/>
    <w:rsid w:val="004A630A"/>
    <w:rsid w:val="004B0259"/>
    <w:rsid w:val="004B12F9"/>
    <w:rsid w:val="004B3C94"/>
    <w:rsid w:val="004B3FD6"/>
    <w:rsid w:val="004B4170"/>
    <w:rsid w:val="004B5073"/>
    <w:rsid w:val="004E357A"/>
    <w:rsid w:val="005017DD"/>
    <w:rsid w:val="00503250"/>
    <w:rsid w:val="0050735D"/>
    <w:rsid w:val="00511321"/>
    <w:rsid w:val="00514C4A"/>
    <w:rsid w:val="00545AA3"/>
    <w:rsid w:val="00545CD9"/>
    <w:rsid w:val="00552F76"/>
    <w:rsid w:val="00554745"/>
    <w:rsid w:val="00557239"/>
    <w:rsid w:val="00562917"/>
    <w:rsid w:val="005837B5"/>
    <w:rsid w:val="00584713"/>
    <w:rsid w:val="005922C6"/>
    <w:rsid w:val="00592A1F"/>
    <w:rsid w:val="005B36C6"/>
    <w:rsid w:val="005C2A87"/>
    <w:rsid w:val="005D2437"/>
    <w:rsid w:val="005D7AC0"/>
    <w:rsid w:val="005E1263"/>
    <w:rsid w:val="006124C5"/>
    <w:rsid w:val="00613D8C"/>
    <w:rsid w:val="00631D47"/>
    <w:rsid w:val="0064196E"/>
    <w:rsid w:val="0065207A"/>
    <w:rsid w:val="0065251E"/>
    <w:rsid w:val="00652972"/>
    <w:rsid w:val="00660B68"/>
    <w:rsid w:val="00677551"/>
    <w:rsid w:val="006859C2"/>
    <w:rsid w:val="00691D99"/>
    <w:rsid w:val="00692D95"/>
    <w:rsid w:val="00693140"/>
    <w:rsid w:val="00695B82"/>
    <w:rsid w:val="006B3558"/>
    <w:rsid w:val="006C58DD"/>
    <w:rsid w:val="006D0364"/>
    <w:rsid w:val="006D2900"/>
    <w:rsid w:val="006D555B"/>
    <w:rsid w:val="006E602D"/>
    <w:rsid w:val="006E6F1C"/>
    <w:rsid w:val="007021B8"/>
    <w:rsid w:val="007026DC"/>
    <w:rsid w:val="0070488D"/>
    <w:rsid w:val="007104EC"/>
    <w:rsid w:val="00722045"/>
    <w:rsid w:val="0072395C"/>
    <w:rsid w:val="00725D73"/>
    <w:rsid w:val="00730262"/>
    <w:rsid w:val="00732707"/>
    <w:rsid w:val="00751F1F"/>
    <w:rsid w:val="00762FC4"/>
    <w:rsid w:val="00785916"/>
    <w:rsid w:val="0079124D"/>
    <w:rsid w:val="007962B6"/>
    <w:rsid w:val="007A366F"/>
    <w:rsid w:val="007B6ED3"/>
    <w:rsid w:val="007C1366"/>
    <w:rsid w:val="007C13CB"/>
    <w:rsid w:val="007C37CD"/>
    <w:rsid w:val="007D00B0"/>
    <w:rsid w:val="007D2B85"/>
    <w:rsid w:val="007F061F"/>
    <w:rsid w:val="007F095E"/>
    <w:rsid w:val="007F17FA"/>
    <w:rsid w:val="007F2DFA"/>
    <w:rsid w:val="007F3451"/>
    <w:rsid w:val="007F4CA3"/>
    <w:rsid w:val="007F5B39"/>
    <w:rsid w:val="008066B7"/>
    <w:rsid w:val="00823F67"/>
    <w:rsid w:val="0082605E"/>
    <w:rsid w:val="00832ABC"/>
    <w:rsid w:val="00834540"/>
    <w:rsid w:val="00841806"/>
    <w:rsid w:val="008522DE"/>
    <w:rsid w:val="00874C0C"/>
    <w:rsid w:val="0088091A"/>
    <w:rsid w:val="00882F01"/>
    <w:rsid w:val="00887B85"/>
    <w:rsid w:val="00897697"/>
    <w:rsid w:val="008B3BA3"/>
    <w:rsid w:val="008C72DB"/>
    <w:rsid w:val="008D071B"/>
    <w:rsid w:val="008D14CE"/>
    <w:rsid w:val="008E128F"/>
    <w:rsid w:val="008E5A52"/>
    <w:rsid w:val="009028B4"/>
    <w:rsid w:val="0091589F"/>
    <w:rsid w:val="00924305"/>
    <w:rsid w:val="00924F87"/>
    <w:rsid w:val="0094429E"/>
    <w:rsid w:val="00951BF8"/>
    <w:rsid w:val="009539C1"/>
    <w:rsid w:val="0097131E"/>
    <w:rsid w:val="00984F47"/>
    <w:rsid w:val="0098717C"/>
    <w:rsid w:val="00992B73"/>
    <w:rsid w:val="00993013"/>
    <w:rsid w:val="00994ED0"/>
    <w:rsid w:val="00996CD9"/>
    <w:rsid w:val="009B2517"/>
    <w:rsid w:val="009D6D62"/>
    <w:rsid w:val="009D784B"/>
    <w:rsid w:val="009D7DDF"/>
    <w:rsid w:val="009E4AE0"/>
    <w:rsid w:val="009F2AB3"/>
    <w:rsid w:val="009F5446"/>
    <w:rsid w:val="00A218A3"/>
    <w:rsid w:val="00A5195E"/>
    <w:rsid w:val="00A51E08"/>
    <w:rsid w:val="00A72B60"/>
    <w:rsid w:val="00A73156"/>
    <w:rsid w:val="00A808A6"/>
    <w:rsid w:val="00AA5A6C"/>
    <w:rsid w:val="00AC5BC2"/>
    <w:rsid w:val="00AD0D4C"/>
    <w:rsid w:val="00AD7FDD"/>
    <w:rsid w:val="00AE025A"/>
    <w:rsid w:val="00AE0F53"/>
    <w:rsid w:val="00AF0244"/>
    <w:rsid w:val="00AF1690"/>
    <w:rsid w:val="00AF2ECF"/>
    <w:rsid w:val="00AF36C3"/>
    <w:rsid w:val="00AF7AF2"/>
    <w:rsid w:val="00B30088"/>
    <w:rsid w:val="00B32792"/>
    <w:rsid w:val="00B3466A"/>
    <w:rsid w:val="00B50865"/>
    <w:rsid w:val="00B52DBF"/>
    <w:rsid w:val="00B615C7"/>
    <w:rsid w:val="00B61CC3"/>
    <w:rsid w:val="00B64229"/>
    <w:rsid w:val="00B70352"/>
    <w:rsid w:val="00B81ED0"/>
    <w:rsid w:val="00B9124D"/>
    <w:rsid w:val="00B92BE4"/>
    <w:rsid w:val="00BA182E"/>
    <w:rsid w:val="00BA3C9A"/>
    <w:rsid w:val="00BC11E6"/>
    <w:rsid w:val="00BE2337"/>
    <w:rsid w:val="00BF3B4A"/>
    <w:rsid w:val="00BF52A0"/>
    <w:rsid w:val="00C07E78"/>
    <w:rsid w:val="00C11FFB"/>
    <w:rsid w:val="00C267B6"/>
    <w:rsid w:val="00C30DFB"/>
    <w:rsid w:val="00C376C1"/>
    <w:rsid w:val="00C424F1"/>
    <w:rsid w:val="00C43E85"/>
    <w:rsid w:val="00C45D33"/>
    <w:rsid w:val="00C50DB2"/>
    <w:rsid w:val="00C611B1"/>
    <w:rsid w:val="00C63EB7"/>
    <w:rsid w:val="00C67F46"/>
    <w:rsid w:val="00C80F9D"/>
    <w:rsid w:val="00C93F36"/>
    <w:rsid w:val="00C94277"/>
    <w:rsid w:val="00C9513F"/>
    <w:rsid w:val="00CA4A57"/>
    <w:rsid w:val="00CA744E"/>
    <w:rsid w:val="00CB1CD5"/>
    <w:rsid w:val="00CC2640"/>
    <w:rsid w:val="00CD4C35"/>
    <w:rsid w:val="00CD59AC"/>
    <w:rsid w:val="00CD5E66"/>
    <w:rsid w:val="00CE5FD5"/>
    <w:rsid w:val="00CF5580"/>
    <w:rsid w:val="00CF6C77"/>
    <w:rsid w:val="00D00AB7"/>
    <w:rsid w:val="00D0708D"/>
    <w:rsid w:val="00D35A49"/>
    <w:rsid w:val="00D66B87"/>
    <w:rsid w:val="00D76988"/>
    <w:rsid w:val="00D935F0"/>
    <w:rsid w:val="00D9779D"/>
    <w:rsid w:val="00D97956"/>
    <w:rsid w:val="00DA13D1"/>
    <w:rsid w:val="00DD2A73"/>
    <w:rsid w:val="00DE383C"/>
    <w:rsid w:val="00DF0799"/>
    <w:rsid w:val="00E3562B"/>
    <w:rsid w:val="00E57619"/>
    <w:rsid w:val="00E57841"/>
    <w:rsid w:val="00E72F75"/>
    <w:rsid w:val="00EB20A8"/>
    <w:rsid w:val="00EC08DD"/>
    <w:rsid w:val="00EC6708"/>
    <w:rsid w:val="00ED0AEE"/>
    <w:rsid w:val="00EE04A1"/>
    <w:rsid w:val="00EE5EFC"/>
    <w:rsid w:val="00F273E6"/>
    <w:rsid w:val="00F305D6"/>
    <w:rsid w:val="00F57429"/>
    <w:rsid w:val="00F75A46"/>
    <w:rsid w:val="00F75AA3"/>
    <w:rsid w:val="00FB6342"/>
    <w:rsid w:val="00FD052C"/>
    <w:rsid w:val="00FD704D"/>
    <w:rsid w:val="00FE4249"/>
    <w:rsid w:val="00FE4730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4"/>
  </w:style>
  <w:style w:type="paragraph" w:styleId="1">
    <w:name w:val="heading 1"/>
    <w:basedOn w:val="a"/>
    <w:next w:val="a"/>
    <w:link w:val="10"/>
    <w:uiPriority w:val="9"/>
    <w:qFormat/>
    <w:rsid w:val="00AA5A6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A5A6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A6C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75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aliases w:val="Обычный (веб) Знак"/>
    <w:basedOn w:val="a"/>
    <w:uiPriority w:val="99"/>
    <w:unhideWhenUsed/>
    <w:qFormat/>
    <w:rsid w:val="00CF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SL_Абзац списка"/>
    <w:basedOn w:val="a"/>
    <w:link w:val="a7"/>
    <w:uiPriority w:val="34"/>
    <w:qFormat/>
    <w:rsid w:val="00D35A49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CE5FD5"/>
    <w:rPr>
      <w:b/>
      <w:bCs/>
    </w:rPr>
  </w:style>
  <w:style w:type="character" w:customStyle="1" w:styleId="apple-converted-space">
    <w:name w:val="apple-converted-space"/>
    <w:basedOn w:val="a0"/>
    <w:rsid w:val="00BC11E6"/>
  </w:style>
  <w:style w:type="table" w:styleId="a9">
    <w:name w:val="Table Grid"/>
    <w:basedOn w:val="a1"/>
    <w:uiPriority w:val="59"/>
    <w:rsid w:val="009D784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83C59"/>
  </w:style>
  <w:style w:type="paragraph" w:styleId="aa">
    <w:name w:val="header"/>
    <w:basedOn w:val="a"/>
    <w:link w:val="ab"/>
    <w:uiPriority w:val="99"/>
    <w:unhideWhenUsed/>
    <w:rsid w:val="00483C59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83C59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83C59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83C59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с отступом 21"/>
    <w:basedOn w:val="a"/>
    <w:rsid w:val="00483C59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ConsPlusCell">
    <w:name w:val="ConsPlusCell"/>
    <w:rsid w:val="00483C59"/>
    <w:pPr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83C59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table" w:customStyle="1" w:styleId="12">
    <w:name w:val="Сетка таблицы1"/>
    <w:basedOn w:val="a1"/>
    <w:next w:val="a9"/>
    <w:uiPriority w:val="59"/>
    <w:rsid w:val="00483C5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E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46D6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7F095E"/>
    <w:pPr>
      <w:spacing w:after="120"/>
    </w:pPr>
  </w:style>
  <w:style w:type="character" w:customStyle="1" w:styleId="af1">
    <w:name w:val="Основной текст Знак"/>
    <w:basedOn w:val="a0"/>
    <w:link w:val="af0"/>
    <w:rsid w:val="007F095E"/>
  </w:style>
  <w:style w:type="table" w:customStyle="1" w:styleId="22">
    <w:name w:val="Сетка таблицы2"/>
    <w:basedOn w:val="a1"/>
    <w:next w:val="a9"/>
    <w:rsid w:val="007A366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23"/>
    <w:rsid w:val="009F2AB3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2"/>
    <w:rsid w:val="009F2AB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</w:rPr>
  </w:style>
  <w:style w:type="character" w:customStyle="1" w:styleId="13">
    <w:name w:val="Основной текст1"/>
    <w:rsid w:val="009F2AB3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13pt">
    <w:name w:val="Основной текст (5) + 13 pt;Не полужирный"/>
    <w:rsid w:val="009F2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link w:val="40"/>
    <w:rsid w:val="009F2AB3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F2AB3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Sylfaen" w:eastAsia="Sylfaen" w:hAnsi="Sylfaen" w:cs="Sylfaen"/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AA5A6C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A5A6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AA5A6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3">
    <w:name w:val="TOC Heading"/>
    <w:basedOn w:val="1"/>
    <w:next w:val="a"/>
    <w:uiPriority w:val="39"/>
    <w:qFormat/>
    <w:rsid w:val="00AA5A6C"/>
    <w:pPr>
      <w:outlineLvl w:val="9"/>
    </w:pPr>
  </w:style>
  <w:style w:type="character" w:styleId="af4">
    <w:name w:val="Hyperlink"/>
    <w:uiPriority w:val="99"/>
    <w:unhideWhenUsed/>
    <w:rsid w:val="00AA5A6C"/>
    <w:rPr>
      <w:color w:val="0000FF"/>
      <w:u w:val="single"/>
    </w:rPr>
  </w:style>
  <w:style w:type="character" w:styleId="af5">
    <w:name w:val="line number"/>
    <w:basedOn w:val="a0"/>
    <w:uiPriority w:val="99"/>
    <w:semiHidden/>
    <w:unhideWhenUsed/>
    <w:rsid w:val="00AA5A6C"/>
  </w:style>
  <w:style w:type="paragraph" w:styleId="af6">
    <w:name w:val="Title"/>
    <w:basedOn w:val="a"/>
    <w:link w:val="af7"/>
    <w:qFormat/>
    <w:rsid w:val="00AA5A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AA5A6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4">
    <w:name w:val="Заголовок №2_"/>
    <w:link w:val="25"/>
    <w:rsid w:val="00AA5A6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6">
    <w:name w:val="Основной текст (6)_"/>
    <w:link w:val="60"/>
    <w:rsid w:val="00AA5A6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AA5A6C"/>
    <w:pPr>
      <w:widowControl w:val="0"/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/>
      <w:b/>
      <w:bCs/>
    </w:rPr>
  </w:style>
  <w:style w:type="paragraph" w:customStyle="1" w:styleId="60">
    <w:name w:val="Основной текст (6)"/>
    <w:basedOn w:val="a"/>
    <w:link w:val="6"/>
    <w:rsid w:val="00AA5A6C"/>
    <w:pPr>
      <w:widowControl w:val="0"/>
      <w:shd w:val="clear" w:color="auto" w:fill="FFFFFF"/>
      <w:spacing w:after="0" w:line="274" w:lineRule="exact"/>
      <w:ind w:firstLine="540"/>
      <w:jc w:val="both"/>
    </w:pPr>
    <w:rPr>
      <w:rFonts w:ascii="Times New Roman" w:eastAsia="Times New Roman" w:hAnsi="Times New Roman"/>
      <w:b/>
      <w:bCs/>
    </w:rPr>
  </w:style>
  <w:style w:type="character" w:customStyle="1" w:styleId="5">
    <w:name w:val="Основной текст (5)_"/>
    <w:link w:val="50"/>
    <w:rsid w:val="00AA5A6C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A5A6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Standard">
    <w:name w:val="Standard"/>
    <w:rsid w:val="00AA5A6C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AA5A6C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bidi="en-US"/>
    </w:rPr>
  </w:style>
  <w:style w:type="character" w:customStyle="1" w:styleId="af9">
    <w:name w:val="Текст Знак"/>
    <w:basedOn w:val="a0"/>
    <w:link w:val="af8"/>
    <w:uiPriority w:val="99"/>
    <w:rsid w:val="00AA5A6C"/>
    <w:rPr>
      <w:rFonts w:ascii="Consolas" w:eastAsia="Calibri" w:hAnsi="Consolas" w:cs="Times New Roman"/>
      <w:sz w:val="21"/>
      <w:szCs w:val="21"/>
      <w:lang w:val="en-US" w:bidi="en-US"/>
    </w:rPr>
  </w:style>
  <w:style w:type="character" w:styleId="afa">
    <w:name w:val="FollowedHyperlink"/>
    <w:uiPriority w:val="99"/>
    <w:semiHidden/>
    <w:unhideWhenUsed/>
    <w:rsid w:val="00AA5A6C"/>
    <w:rPr>
      <w:color w:val="954F72"/>
      <w:u w:val="single"/>
    </w:rPr>
  </w:style>
  <w:style w:type="character" w:customStyle="1" w:styleId="51">
    <w:name w:val="Заголовок №5_"/>
    <w:link w:val="52"/>
    <w:rsid w:val="00AA5A6C"/>
    <w:rPr>
      <w:rFonts w:ascii="Sylfaen" w:eastAsia="Sylfaen" w:hAnsi="Sylfaen" w:cs="Sylfaen"/>
      <w:shd w:val="clear" w:color="auto" w:fill="FFFFFF"/>
    </w:rPr>
  </w:style>
  <w:style w:type="paragraph" w:customStyle="1" w:styleId="52">
    <w:name w:val="Заголовок №5"/>
    <w:basedOn w:val="a"/>
    <w:link w:val="51"/>
    <w:rsid w:val="00AA5A6C"/>
    <w:pPr>
      <w:widowControl w:val="0"/>
      <w:shd w:val="clear" w:color="auto" w:fill="FFFFFF"/>
      <w:spacing w:after="0" w:line="283" w:lineRule="exact"/>
      <w:ind w:firstLine="700"/>
      <w:jc w:val="both"/>
      <w:outlineLvl w:val="4"/>
    </w:pPr>
    <w:rPr>
      <w:rFonts w:ascii="Sylfaen" w:eastAsia="Sylfaen" w:hAnsi="Sylfaen" w:cs="Sylfaen"/>
    </w:rPr>
  </w:style>
  <w:style w:type="paragraph" w:styleId="afb">
    <w:name w:val="Subtitle"/>
    <w:basedOn w:val="a"/>
    <w:link w:val="afc"/>
    <w:qFormat/>
    <w:rsid w:val="00AA5A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c">
    <w:name w:val="Подзаголовок Знак"/>
    <w:basedOn w:val="a0"/>
    <w:link w:val="afb"/>
    <w:rsid w:val="00AA5A6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fd">
    <w:name w:val="annotation reference"/>
    <w:uiPriority w:val="99"/>
    <w:semiHidden/>
    <w:unhideWhenUsed/>
    <w:rsid w:val="00AA5A6C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A5A6C"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A5A6C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A5A6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A5A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4">
    <w:name w:val="Основной текст Знак1"/>
    <w:uiPriority w:val="99"/>
    <w:rsid w:val="00AA5A6C"/>
    <w:rPr>
      <w:rFonts w:ascii="Times New Roman" w:hAnsi="Times New Roman" w:cs="Times New Roman"/>
      <w:sz w:val="22"/>
      <w:szCs w:val="22"/>
      <w:u w:val="none"/>
    </w:rPr>
  </w:style>
  <w:style w:type="paragraph" w:styleId="26">
    <w:name w:val="toc 2"/>
    <w:basedOn w:val="a"/>
    <w:next w:val="a"/>
    <w:autoRedefine/>
    <w:uiPriority w:val="39"/>
    <w:unhideWhenUsed/>
    <w:rsid w:val="00AA5A6C"/>
    <w:pPr>
      <w:ind w:left="220"/>
    </w:pPr>
    <w:rPr>
      <w:rFonts w:ascii="Calibri" w:eastAsia="Calibri" w:hAnsi="Calibri" w:cs="Times New Roman"/>
    </w:rPr>
  </w:style>
  <w:style w:type="paragraph" w:styleId="15">
    <w:name w:val="toc 1"/>
    <w:basedOn w:val="a"/>
    <w:next w:val="a"/>
    <w:autoRedefine/>
    <w:uiPriority w:val="39"/>
    <w:unhideWhenUsed/>
    <w:rsid w:val="00AA5A6C"/>
    <w:pPr>
      <w:spacing w:after="100" w:line="259" w:lineRule="auto"/>
    </w:pPr>
    <w:rPr>
      <w:rFonts w:ascii="Calibri" w:eastAsia="Times New Roman" w:hAnsi="Calibri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AA5A6C"/>
    <w:pPr>
      <w:spacing w:after="100" w:line="259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p6">
    <w:name w:val="p6"/>
    <w:basedOn w:val="a"/>
    <w:rsid w:val="00A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AA5A6C"/>
  </w:style>
  <w:style w:type="paragraph" w:customStyle="1" w:styleId="p8">
    <w:name w:val="p8"/>
    <w:basedOn w:val="a"/>
    <w:rsid w:val="00A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AA5A6C"/>
  </w:style>
  <w:style w:type="character" w:customStyle="1" w:styleId="s4">
    <w:name w:val="s4"/>
    <w:rsid w:val="00AA5A6C"/>
  </w:style>
  <w:style w:type="character" w:customStyle="1" w:styleId="FontStyle28">
    <w:name w:val="Font Style28"/>
    <w:uiPriority w:val="99"/>
    <w:rsid w:val="00AA5A6C"/>
    <w:rPr>
      <w:rFonts w:ascii="Times New Roman" w:hAnsi="Times New Roman" w:cs="Times New Roman"/>
      <w:sz w:val="24"/>
      <w:szCs w:val="24"/>
    </w:rPr>
  </w:style>
  <w:style w:type="character" w:customStyle="1" w:styleId="b-fileextension">
    <w:name w:val="b-file__extension"/>
    <w:rsid w:val="00AA5A6C"/>
  </w:style>
  <w:style w:type="character" w:customStyle="1" w:styleId="b-filesize">
    <w:name w:val="b-file__size"/>
    <w:rsid w:val="00AA5A6C"/>
  </w:style>
  <w:style w:type="paragraph" w:customStyle="1" w:styleId="p1">
    <w:name w:val="p1"/>
    <w:basedOn w:val="a"/>
    <w:rsid w:val="00A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AA5A6C"/>
  </w:style>
  <w:style w:type="paragraph" w:customStyle="1" w:styleId="western">
    <w:name w:val="western"/>
    <w:basedOn w:val="a"/>
    <w:rsid w:val="00A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9"/>
    <w:uiPriority w:val="59"/>
    <w:rsid w:val="00BE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C50DB2"/>
    <w:rPr>
      <w:rFonts w:ascii="Times New Roman" w:hAnsi="Times New Roman"/>
      <w:sz w:val="22"/>
    </w:rPr>
  </w:style>
  <w:style w:type="character" w:customStyle="1" w:styleId="a4">
    <w:name w:val="Без интервала Знак"/>
    <w:link w:val="a3"/>
    <w:uiPriority w:val="1"/>
    <w:locked/>
    <w:rsid w:val="00C50DB2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5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6">
    <w:name w:val="Без интервала Знак1"/>
    <w:uiPriority w:val="99"/>
    <w:locked/>
    <w:rsid w:val="00F273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Содержимое таблицы"/>
    <w:basedOn w:val="a"/>
    <w:rsid w:val="00AC5BC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210">
    <w:name w:val="Основной текст 21"/>
    <w:basedOn w:val="a"/>
    <w:rsid w:val="00AC5BC2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s10">
    <w:name w:val="s_1"/>
    <w:basedOn w:val="a"/>
    <w:rsid w:val="001E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E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SL_Абзац списка Знак"/>
    <w:link w:val="a6"/>
    <w:uiPriority w:val="34"/>
    <w:locked/>
    <w:rsid w:val="00B50865"/>
    <w:rPr>
      <w:rFonts w:ascii="Calibri" w:eastAsia="Calibri" w:hAnsi="Calibri" w:cs="Times New Roman"/>
    </w:rPr>
  </w:style>
  <w:style w:type="paragraph" w:customStyle="1" w:styleId="17">
    <w:name w:val="Без интервала1"/>
    <w:link w:val="NoSpacingChar"/>
    <w:qFormat/>
    <w:rsid w:val="00695B8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17"/>
    <w:locked/>
    <w:rsid w:val="00695B82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7">
    <w:name w:val="Без интервала2"/>
    <w:link w:val="NoSpacingChar1"/>
    <w:rsid w:val="007F061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1">
    <w:name w:val="No Spacing Char1"/>
    <w:link w:val="27"/>
    <w:locked/>
    <w:rsid w:val="007F061F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3">
    <w:name w:val="Прижатый влево"/>
    <w:basedOn w:val="a"/>
    <w:next w:val="a"/>
    <w:uiPriority w:val="99"/>
    <w:rsid w:val="007F06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16"/>
      <w:szCs w:val="16"/>
      <w:lang w:eastAsia="ru-RU"/>
    </w:rPr>
  </w:style>
  <w:style w:type="character" w:customStyle="1" w:styleId="TextNPA">
    <w:name w:val="Text NPA"/>
    <w:rsid w:val="007F061F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4"/>
  </w:style>
  <w:style w:type="paragraph" w:styleId="1">
    <w:name w:val="heading 1"/>
    <w:basedOn w:val="a"/>
    <w:next w:val="a"/>
    <w:link w:val="10"/>
    <w:uiPriority w:val="9"/>
    <w:qFormat/>
    <w:rsid w:val="00AA5A6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A5A6C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A6C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75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aliases w:val="Обычный (веб) Знак"/>
    <w:basedOn w:val="a"/>
    <w:uiPriority w:val="99"/>
    <w:unhideWhenUsed/>
    <w:qFormat/>
    <w:rsid w:val="00CF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SL_Абзац списка"/>
    <w:basedOn w:val="a"/>
    <w:link w:val="a7"/>
    <w:uiPriority w:val="34"/>
    <w:qFormat/>
    <w:rsid w:val="00D35A49"/>
    <w:pPr>
      <w:ind w:left="720"/>
      <w:contextualSpacing/>
    </w:pPr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CE5FD5"/>
    <w:rPr>
      <w:b/>
      <w:bCs/>
    </w:rPr>
  </w:style>
  <w:style w:type="character" w:customStyle="1" w:styleId="apple-converted-space">
    <w:name w:val="apple-converted-space"/>
    <w:basedOn w:val="a0"/>
    <w:rsid w:val="00BC11E6"/>
  </w:style>
  <w:style w:type="table" w:styleId="a9">
    <w:name w:val="Table Grid"/>
    <w:basedOn w:val="a1"/>
    <w:uiPriority w:val="59"/>
    <w:rsid w:val="009D784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83C59"/>
  </w:style>
  <w:style w:type="paragraph" w:styleId="aa">
    <w:name w:val="header"/>
    <w:basedOn w:val="a"/>
    <w:link w:val="ab"/>
    <w:uiPriority w:val="99"/>
    <w:unhideWhenUsed/>
    <w:rsid w:val="00483C59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483C59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83C59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83C59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с отступом 21"/>
    <w:basedOn w:val="a"/>
    <w:rsid w:val="00483C59"/>
    <w:pPr>
      <w:widowControl w:val="0"/>
      <w:suppressAutoHyphens/>
      <w:spacing w:after="0" w:line="240" w:lineRule="auto"/>
      <w:ind w:firstLine="426"/>
      <w:jc w:val="both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ConsPlusCell">
    <w:name w:val="ConsPlusCell"/>
    <w:rsid w:val="00483C59"/>
    <w:pPr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483C59"/>
    <w:pPr>
      <w:suppressAutoHyphens/>
      <w:autoSpaceDE w:val="0"/>
      <w:spacing w:after="0" w:line="240" w:lineRule="auto"/>
    </w:pPr>
    <w:rPr>
      <w:rFonts w:ascii="Courier New" w:eastAsia="Arial" w:hAnsi="Courier New" w:cs="Courier New"/>
      <w:kern w:val="2"/>
      <w:sz w:val="20"/>
      <w:szCs w:val="20"/>
      <w:lang w:eastAsia="ar-SA"/>
    </w:rPr>
  </w:style>
  <w:style w:type="table" w:customStyle="1" w:styleId="12">
    <w:name w:val="Сетка таблицы1"/>
    <w:basedOn w:val="a1"/>
    <w:next w:val="a9"/>
    <w:uiPriority w:val="59"/>
    <w:rsid w:val="00483C5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E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46D6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7F095E"/>
    <w:pPr>
      <w:spacing w:after="120"/>
    </w:pPr>
  </w:style>
  <w:style w:type="character" w:customStyle="1" w:styleId="af1">
    <w:name w:val="Основной текст Знак"/>
    <w:basedOn w:val="a0"/>
    <w:link w:val="af0"/>
    <w:rsid w:val="007F095E"/>
  </w:style>
  <w:style w:type="table" w:customStyle="1" w:styleId="22">
    <w:name w:val="Сетка таблицы2"/>
    <w:basedOn w:val="a1"/>
    <w:next w:val="a9"/>
    <w:rsid w:val="007A366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23"/>
    <w:rsid w:val="009F2AB3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2"/>
    <w:rsid w:val="009F2AB3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</w:rPr>
  </w:style>
  <w:style w:type="character" w:customStyle="1" w:styleId="13">
    <w:name w:val="Основной текст1"/>
    <w:rsid w:val="009F2AB3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13pt">
    <w:name w:val="Основной текст (5) + 13 pt;Не полужирный"/>
    <w:rsid w:val="009F2A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link w:val="40"/>
    <w:rsid w:val="009F2AB3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F2AB3"/>
    <w:pPr>
      <w:widowControl w:val="0"/>
      <w:shd w:val="clear" w:color="auto" w:fill="FFFFFF"/>
      <w:spacing w:after="0" w:line="274" w:lineRule="exact"/>
      <w:ind w:firstLine="720"/>
      <w:jc w:val="both"/>
    </w:pPr>
    <w:rPr>
      <w:rFonts w:ascii="Sylfaen" w:eastAsia="Sylfaen" w:hAnsi="Sylfaen" w:cs="Sylfaen"/>
      <w:sz w:val="19"/>
      <w:szCs w:val="19"/>
    </w:rPr>
  </w:style>
  <w:style w:type="character" w:customStyle="1" w:styleId="10">
    <w:name w:val="Заголовок 1 Знак"/>
    <w:basedOn w:val="a0"/>
    <w:link w:val="1"/>
    <w:uiPriority w:val="9"/>
    <w:rsid w:val="00AA5A6C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AA5A6C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uiPriority w:val="9"/>
    <w:semiHidden/>
    <w:rsid w:val="00AA5A6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3">
    <w:name w:val="TOC Heading"/>
    <w:basedOn w:val="1"/>
    <w:next w:val="a"/>
    <w:uiPriority w:val="39"/>
    <w:qFormat/>
    <w:rsid w:val="00AA5A6C"/>
    <w:pPr>
      <w:outlineLvl w:val="9"/>
    </w:pPr>
  </w:style>
  <w:style w:type="character" w:styleId="af4">
    <w:name w:val="Hyperlink"/>
    <w:uiPriority w:val="99"/>
    <w:unhideWhenUsed/>
    <w:rsid w:val="00AA5A6C"/>
    <w:rPr>
      <w:color w:val="0000FF"/>
      <w:u w:val="single"/>
    </w:rPr>
  </w:style>
  <w:style w:type="character" w:styleId="af5">
    <w:name w:val="line number"/>
    <w:basedOn w:val="a0"/>
    <w:uiPriority w:val="99"/>
    <w:semiHidden/>
    <w:unhideWhenUsed/>
    <w:rsid w:val="00AA5A6C"/>
  </w:style>
  <w:style w:type="paragraph" w:styleId="af6">
    <w:name w:val="Title"/>
    <w:basedOn w:val="a"/>
    <w:link w:val="af7"/>
    <w:qFormat/>
    <w:rsid w:val="00AA5A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AA5A6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4">
    <w:name w:val="Заголовок №2_"/>
    <w:link w:val="25"/>
    <w:rsid w:val="00AA5A6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6">
    <w:name w:val="Основной текст (6)_"/>
    <w:link w:val="60"/>
    <w:rsid w:val="00AA5A6C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5">
    <w:name w:val="Заголовок №2"/>
    <w:basedOn w:val="a"/>
    <w:link w:val="24"/>
    <w:rsid w:val="00AA5A6C"/>
    <w:pPr>
      <w:widowControl w:val="0"/>
      <w:shd w:val="clear" w:color="auto" w:fill="FFFFFF"/>
      <w:spacing w:before="240" w:after="300" w:line="0" w:lineRule="atLeast"/>
      <w:jc w:val="center"/>
      <w:outlineLvl w:val="1"/>
    </w:pPr>
    <w:rPr>
      <w:rFonts w:ascii="Times New Roman" w:eastAsia="Times New Roman" w:hAnsi="Times New Roman"/>
      <w:b/>
      <w:bCs/>
    </w:rPr>
  </w:style>
  <w:style w:type="paragraph" w:customStyle="1" w:styleId="60">
    <w:name w:val="Основной текст (6)"/>
    <w:basedOn w:val="a"/>
    <w:link w:val="6"/>
    <w:rsid w:val="00AA5A6C"/>
    <w:pPr>
      <w:widowControl w:val="0"/>
      <w:shd w:val="clear" w:color="auto" w:fill="FFFFFF"/>
      <w:spacing w:after="0" w:line="274" w:lineRule="exact"/>
      <w:ind w:firstLine="540"/>
      <w:jc w:val="both"/>
    </w:pPr>
    <w:rPr>
      <w:rFonts w:ascii="Times New Roman" w:eastAsia="Times New Roman" w:hAnsi="Times New Roman"/>
      <w:b/>
      <w:bCs/>
    </w:rPr>
  </w:style>
  <w:style w:type="character" w:customStyle="1" w:styleId="5">
    <w:name w:val="Основной текст (5)_"/>
    <w:link w:val="50"/>
    <w:rsid w:val="00AA5A6C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A5A6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Standard">
    <w:name w:val="Standard"/>
    <w:rsid w:val="00AA5A6C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AA5A6C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bidi="en-US"/>
    </w:rPr>
  </w:style>
  <w:style w:type="character" w:customStyle="1" w:styleId="af9">
    <w:name w:val="Текст Знак"/>
    <w:basedOn w:val="a0"/>
    <w:link w:val="af8"/>
    <w:uiPriority w:val="99"/>
    <w:rsid w:val="00AA5A6C"/>
    <w:rPr>
      <w:rFonts w:ascii="Consolas" w:eastAsia="Calibri" w:hAnsi="Consolas" w:cs="Times New Roman"/>
      <w:sz w:val="21"/>
      <w:szCs w:val="21"/>
      <w:lang w:val="en-US" w:bidi="en-US"/>
    </w:rPr>
  </w:style>
  <w:style w:type="character" w:styleId="afa">
    <w:name w:val="FollowedHyperlink"/>
    <w:uiPriority w:val="99"/>
    <w:semiHidden/>
    <w:unhideWhenUsed/>
    <w:rsid w:val="00AA5A6C"/>
    <w:rPr>
      <w:color w:val="954F72"/>
      <w:u w:val="single"/>
    </w:rPr>
  </w:style>
  <w:style w:type="character" w:customStyle="1" w:styleId="51">
    <w:name w:val="Заголовок №5_"/>
    <w:link w:val="52"/>
    <w:rsid w:val="00AA5A6C"/>
    <w:rPr>
      <w:rFonts w:ascii="Sylfaen" w:eastAsia="Sylfaen" w:hAnsi="Sylfaen" w:cs="Sylfaen"/>
      <w:shd w:val="clear" w:color="auto" w:fill="FFFFFF"/>
    </w:rPr>
  </w:style>
  <w:style w:type="paragraph" w:customStyle="1" w:styleId="52">
    <w:name w:val="Заголовок №5"/>
    <w:basedOn w:val="a"/>
    <w:link w:val="51"/>
    <w:rsid w:val="00AA5A6C"/>
    <w:pPr>
      <w:widowControl w:val="0"/>
      <w:shd w:val="clear" w:color="auto" w:fill="FFFFFF"/>
      <w:spacing w:after="0" w:line="283" w:lineRule="exact"/>
      <w:ind w:firstLine="700"/>
      <w:jc w:val="both"/>
      <w:outlineLvl w:val="4"/>
    </w:pPr>
    <w:rPr>
      <w:rFonts w:ascii="Sylfaen" w:eastAsia="Sylfaen" w:hAnsi="Sylfaen" w:cs="Sylfaen"/>
    </w:rPr>
  </w:style>
  <w:style w:type="paragraph" w:styleId="afb">
    <w:name w:val="Subtitle"/>
    <w:basedOn w:val="a"/>
    <w:link w:val="afc"/>
    <w:qFormat/>
    <w:rsid w:val="00AA5A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c">
    <w:name w:val="Подзаголовок Знак"/>
    <w:basedOn w:val="a0"/>
    <w:link w:val="afb"/>
    <w:rsid w:val="00AA5A6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fd">
    <w:name w:val="annotation reference"/>
    <w:uiPriority w:val="99"/>
    <w:semiHidden/>
    <w:unhideWhenUsed/>
    <w:rsid w:val="00AA5A6C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A5A6C"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A5A6C"/>
    <w:rPr>
      <w:rFonts w:ascii="Calibri" w:eastAsia="Calibri" w:hAnsi="Calibri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A5A6C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A5A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4">
    <w:name w:val="Основной текст Знак1"/>
    <w:uiPriority w:val="99"/>
    <w:rsid w:val="00AA5A6C"/>
    <w:rPr>
      <w:rFonts w:ascii="Times New Roman" w:hAnsi="Times New Roman" w:cs="Times New Roman"/>
      <w:sz w:val="22"/>
      <w:szCs w:val="22"/>
      <w:u w:val="none"/>
    </w:rPr>
  </w:style>
  <w:style w:type="paragraph" w:styleId="26">
    <w:name w:val="toc 2"/>
    <w:basedOn w:val="a"/>
    <w:next w:val="a"/>
    <w:autoRedefine/>
    <w:uiPriority w:val="39"/>
    <w:unhideWhenUsed/>
    <w:rsid w:val="00AA5A6C"/>
    <w:pPr>
      <w:ind w:left="220"/>
    </w:pPr>
    <w:rPr>
      <w:rFonts w:ascii="Calibri" w:eastAsia="Calibri" w:hAnsi="Calibri" w:cs="Times New Roman"/>
    </w:rPr>
  </w:style>
  <w:style w:type="paragraph" w:styleId="15">
    <w:name w:val="toc 1"/>
    <w:basedOn w:val="a"/>
    <w:next w:val="a"/>
    <w:autoRedefine/>
    <w:uiPriority w:val="39"/>
    <w:unhideWhenUsed/>
    <w:rsid w:val="00AA5A6C"/>
    <w:pPr>
      <w:spacing w:after="100" w:line="259" w:lineRule="auto"/>
    </w:pPr>
    <w:rPr>
      <w:rFonts w:ascii="Calibri" w:eastAsia="Times New Roman" w:hAnsi="Calibri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AA5A6C"/>
    <w:pPr>
      <w:spacing w:after="100" w:line="259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p6">
    <w:name w:val="p6"/>
    <w:basedOn w:val="a"/>
    <w:rsid w:val="00A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AA5A6C"/>
  </w:style>
  <w:style w:type="paragraph" w:customStyle="1" w:styleId="p8">
    <w:name w:val="p8"/>
    <w:basedOn w:val="a"/>
    <w:rsid w:val="00A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rsid w:val="00AA5A6C"/>
  </w:style>
  <w:style w:type="character" w:customStyle="1" w:styleId="s4">
    <w:name w:val="s4"/>
    <w:rsid w:val="00AA5A6C"/>
  </w:style>
  <w:style w:type="character" w:customStyle="1" w:styleId="FontStyle28">
    <w:name w:val="Font Style28"/>
    <w:uiPriority w:val="99"/>
    <w:rsid w:val="00AA5A6C"/>
    <w:rPr>
      <w:rFonts w:ascii="Times New Roman" w:hAnsi="Times New Roman" w:cs="Times New Roman"/>
      <w:sz w:val="24"/>
      <w:szCs w:val="24"/>
    </w:rPr>
  </w:style>
  <w:style w:type="character" w:customStyle="1" w:styleId="b-fileextension">
    <w:name w:val="b-file__extension"/>
    <w:rsid w:val="00AA5A6C"/>
  </w:style>
  <w:style w:type="character" w:customStyle="1" w:styleId="b-filesize">
    <w:name w:val="b-file__size"/>
    <w:rsid w:val="00AA5A6C"/>
  </w:style>
  <w:style w:type="paragraph" w:customStyle="1" w:styleId="p1">
    <w:name w:val="p1"/>
    <w:basedOn w:val="a"/>
    <w:rsid w:val="00A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AA5A6C"/>
  </w:style>
  <w:style w:type="paragraph" w:customStyle="1" w:styleId="western">
    <w:name w:val="western"/>
    <w:basedOn w:val="a"/>
    <w:rsid w:val="00AA5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3">
    <w:name w:val="Сетка таблицы5"/>
    <w:basedOn w:val="a1"/>
    <w:next w:val="a9"/>
    <w:uiPriority w:val="59"/>
    <w:rsid w:val="00BE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C50DB2"/>
    <w:rPr>
      <w:rFonts w:ascii="Times New Roman" w:hAnsi="Times New Roman"/>
      <w:sz w:val="22"/>
    </w:rPr>
  </w:style>
  <w:style w:type="character" w:customStyle="1" w:styleId="a4">
    <w:name w:val="Без интервала Знак"/>
    <w:link w:val="a3"/>
    <w:uiPriority w:val="1"/>
    <w:locked/>
    <w:rsid w:val="00C50DB2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C50D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6">
    <w:name w:val="Без интервала Знак1"/>
    <w:uiPriority w:val="99"/>
    <w:locked/>
    <w:rsid w:val="00F273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2">
    <w:name w:val="Содержимое таблицы"/>
    <w:basedOn w:val="a"/>
    <w:rsid w:val="00AC5BC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210">
    <w:name w:val="Основной текст 21"/>
    <w:basedOn w:val="a"/>
    <w:rsid w:val="00AC5BC2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</w:rPr>
  </w:style>
  <w:style w:type="paragraph" w:customStyle="1" w:styleId="s10">
    <w:name w:val="s_1"/>
    <w:basedOn w:val="a"/>
    <w:rsid w:val="001E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1E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SL_Абзац списка Знак"/>
    <w:link w:val="a6"/>
    <w:uiPriority w:val="34"/>
    <w:locked/>
    <w:rsid w:val="00B50865"/>
    <w:rPr>
      <w:rFonts w:ascii="Calibri" w:eastAsia="Calibri" w:hAnsi="Calibri" w:cs="Times New Roman"/>
    </w:rPr>
  </w:style>
  <w:style w:type="paragraph" w:customStyle="1" w:styleId="17">
    <w:name w:val="Без интервала1"/>
    <w:link w:val="NoSpacingChar"/>
    <w:qFormat/>
    <w:rsid w:val="00695B8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17"/>
    <w:locked/>
    <w:rsid w:val="00695B82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27">
    <w:name w:val="Без интервала2"/>
    <w:link w:val="NoSpacingChar1"/>
    <w:rsid w:val="007F061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1">
    <w:name w:val="No Spacing Char1"/>
    <w:link w:val="27"/>
    <w:locked/>
    <w:rsid w:val="007F061F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ff3">
    <w:name w:val="Прижатый влево"/>
    <w:basedOn w:val="a"/>
    <w:next w:val="a"/>
    <w:uiPriority w:val="99"/>
    <w:rsid w:val="007F06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16"/>
      <w:szCs w:val="16"/>
      <w:lang w:eastAsia="ru-RU"/>
    </w:rPr>
  </w:style>
  <w:style w:type="character" w:customStyle="1" w:styleId="TextNPA">
    <w:name w:val="Text NPA"/>
    <w:rsid w:val="007F061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4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8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165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53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6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adm.ugorsk.ru/about/programs/1709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B96DB-849B-4DAC-AD36-449E6612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3969</TotalTime>
  <Pages>26</Pages>
  <Words>7920</Words>
  <Characters>45145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Самсоненко Оксана Валерьевна</cp:lastModifiedBy>
  <cp:revision>118</cp:revision>
  <cp:lastPrinted>2017-06-15T10:59:00Z</cp:lastPrinted>
  <dcterms:created xsi:type="dcterms:W3CDTF">2015-05-19T05:10:00Z</dcterms:created>
  <dcterms:modified xsi:type="dcterms:W3CDTF">2026-04-21T11:18:00Z</dcterms:modified>
</cp:coreProperties>
</file>